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A4" w:rsidRDefault="00A800A4" w:rsidP="00A800A4">
      <w:pPr>
        <w:spacing w:after="0" w:line="360" w:lineRule="auto"/>
        <w:rPr>
          <w:rFonts w:ascii="TimesNewRomanPS-BoldMT" w:hAnsi="TimesNewRomanPS-BoldMT"/>
          <w:b/>
          <w:bCs/>
          <w:color w:val="000000"/>
          <w:sz w:val="26"/>
          <w:szCs w:val="24"/>
        </w:rPr>
      </w:pPr>
      <w:r>
        <w:rPr>
          <w:rFonts w:eastAsia="Times New Roman"/>
          <w:noProof/>
          <w:sz w:val="32"/>
          <w:szCs w:val="32"/>
          <w:lang w:eastAsia="ru-RU"/>
        </w:rPr>
        <w:drawing>
          <wp:inline distT="0" distB="0" distL="0" distR="0">
            <wp:extent cx="2028825" cy="152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A4" w:rsidRDefault="00A800A4" w:rsidP="00A800A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00A4" w:rsidRPr="00A800A4" w:rsidRDefault="00A800A4" w:rsidP="00A800A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00A4">
        <w:rPr>
          <w:rFonts w:ascii="Times New Roman" w:hAnsi="Times New Roman" w:cs="Times New Roman"/>
          <w:b/>
          <w:bCs/>
          <w:sz w:val="40"/>
          <w:szCs w:val="40"/>
        </w:rPr>
        <w:t>Конкурсное задание</w:t>
      </w:r>
    </w:p>
    <w:p w:rsidR="00A800A4" w:rsidRPr="00A800A4" w:rsidRDefault="00A800A4" w:rsidP="00A800A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00A4">
        <w:rPr>
          <w:rFonts w:ascii="Times New Roman" w:hAnsi="Times New Roman" w:cs="Times New Roman"/>
          <w:b/>
          <w:bCs/>
          <w:sz w:val="40"/>
          <w:szCs w:val="40"/>
        </w:rPr>
        <w:t>профессиональной олимпиады</w:t>
      </w:r>
    </w:p>
    <w:p w:rsidR="00A800A4" w:rsidRPr="00A800A4" w:rsidRDefault="00A800A4" w:rsidP="00A800A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00A4">
        <w:rPr>
          <w:rFonts w:ascii="Times New Roman" w:hAnsi="Times New Roman" w:cs="Times New Roman"/>
          <w:b/>
          <w:bCs/>
          <w:sz w:val="40"/>
          <w:szCs w:val="40"/>
        </w:rPr>
        <w:t xml:space="preserve"> «Дорога к мастерству»</w:t>
      </w:r>
    </w:p>
    <w:p w:rsidR="00A800A4" w:rsidRPr="00A800A4" w:rsidRDefault="00A800A4" w:rsidP="00A800A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00A4">
        <w:rPr>
          <w:rFonts w:ascii="Times New Roman" w:hAnsi="Times New Roman" w:cs="Times New Roman"/>
          <w:b/>
          <w:bCs/>
          <w:sz w:val="40"/>
          <w:szCs w:val="40"/>
        </w:rPr>
        <w:t xml:space="preserve">с элементами соревнований </w:t>
      </w:r>
      <w:proofErr w:type="spellStart"/>
      <w:r w:rsidRPr="00A800A4">
        <w:rPr>
          <w:rFonts w:ascii="Times New Roman" w:hAnsi="Times New Roman" w:cs="Times New Roman"/>
          <w:b/>
          <w:bCs/>
          <w:sz w:val="40"/>
          <w:szCs w:val="40"/>
        </w:rPr>
        <w:t>JuniorSkills</w:t>
      </w:r>
      <w:proofErr w:type="spellEnd"/>
    </w:p>
    <w:p w:rsidR="00A800A4" w:rsidRPr="00A800A4" w:rsidRDefault="00A800A4" w:rsidP="00A800A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00A4">
        <w:rPr>
          <w:rFonts w:ascii="Times New Roman" w:hAnsi="Times New Roman" w:cs="Times New Roman"/>
          <w:b/>
          <w:bCs/>
          <w:sz w:val="40"/>
          <w:szCs w:val="40"/>
        </w:rPr>
        <w:t>по компетенции:</w:t>
      </w:r>
    </w:p>
    <w:p w:rsidR="00A800A4" w:rsidRPr="00A800A4" w:rsidRDefault="00A800A4" w:rsidP="00A800A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«Экспедирование грузов»</w:t>
      </w:r>
    </w:p>
    <w:p w:rsidR="00A800A4" w:rsidRDefault="00A800A4" w:rsidP="00A800A4">
      <w:pPr>
        <w:spacing w:after="0" w:line="360" w:lineRule="auto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A800A4" w:rsidP="00C21243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A800A4" w:rsidP="00C21243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A800A4" w:rsidP="00C21243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A800A4" w:rsidP="00C21243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A800A4" w:rsidP="00C21243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A800A4" w:rsidP="00C21243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A800A4" w:rsidP="00C21243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A800A4" w:rsidP="00C21243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A800A4" w:rsidP="00C21243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A800A4" w:rsidP="00C21243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A800A4" w:rsidP="00C21243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A800A4" w:rsidP="00C21243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A800A4" w:rsidP="00C21243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A800A4" w:rsidP="00C21243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A800A4" w:rsidP="00C21243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4"/>
        </w:rPr>
      </w:pPr>
    </w:p>
    <w:p w:rsidR="00A800A4" w:rsidRDefault="00554BC6" w:rsidP="00A800A4">
      <w:pPr>
        <w:spacing w:after="0" w:line="360" w:lineRule="auto"/>
        <w:jc w:val="center"/>
        <w:rPr>
          <w:rFonts w:ascii="TimesNewRomanPS-BoldMT" w:hAnsi="TimesNewRomanPS-BoldMT"/>
          <w:b/>
          <w:bCs/>
          <w:color w:val="000000"/>
          <w:sz w:val="26"/>
          <w:szCs w:val="24"/>
        </w:rPr>
      </w:pPr>
      <w:r>
        <w:rPr>
          <w:rFonts w:ascii="TimesNewRomanPS-BoldMT" w:hAnsi="TimesNewRomanPS-BoldMT"/>
          <w:b/>
          <w:bCs/>
          <w:color w:val="000000"/>
          <w:sz w:val="26"/>
          <w:szCs w:val="24"/>
        </w:rPr>
        <w:t>Ачинск, 2023</w:t>
      </w:r>
      <w:bookmarkStart w:id="0" w:name="_GoBack"/>
      <w:bookmarkEnd w:id="0"/>
    </w:p>
    <w:p w:rsidR="00C21243" w:rsidRPr="00D201C2" w:rsidRDefault="00C21243" w:rsidP="00C21243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201C2">
        <w:rPr>
          <w:rStyle w:val="fontstyle21"/>
          <w:sz w:val="28"/>
          <w:szCs w:val="28"/>
        </w:rPr>
        <w:lastRenderedPageBreak/>
        <w:t xml:space="preserve">Наименование профессиональной компетенции: </w:t>
      </w:r>
      <w:r w:rsidR="00414BD3">
        <w:rPr>
          <w:rStyle w:val="fontstyle21"/>
          <w:sz w:val="28"/>
          <w:szCs w:val="28"/>
        </w:rPr>
        <w:t>Экспедирование грузов</w:t>
      </w:r>
    </w:p>
    <w:p w:rsidR="00C21243" w:rsidRPr="00D201C2" w:rsidRDefault="00C21243" w:rsidP="00C21243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201C2">
        <w:rPr>
          <w:rStyle w:val="fontstyle21"/>
          <w:sz w:val="28"/>
          <w:szCs w:val="28"/>
        </w:rPr>
        <w:t xml:space="preserve">Уровень сложности: </w:t>
      </w:r>
      <w:r w:rsidR="009E6DD5">
        <w:rPr>
          <w:rStyle w:val="fontstyle21"/>
          <w:sz w:val="28"/>
          <w:szCs w:val="28"/>
        </w:rPr>
        <w:t>продвинутый</w:t>
      </w:r>
    </w:p>
    <w:p w:rsidR="00C21243" w:rsidRPr="00D201C2" w:rsidRDefault="00C21243" w:rsidP="00C21243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201C2">
        <w:rPr>
          <w:rStyle w:val="fontstyle21"/>
          <w:sz w:val="28"/>
          <w:szCs w:val="28"/>
        </w:rPr>
        <w:t>Формат проведения: очная</w:t>
      </w:r>
    </w:p>
    <w:p w:rsidR="00C21243" w:rsidRPr="00D201C2" w:rsidRDefault="00C21243" w:rsidP="00C21243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201C2">
        <w:rPr>
          <w:rStyle w:val="fontstyle21"/>
          <w:sz w:val="28"/>
          <w:szCs w:val="28"/>
        </w:rPr>
        <w:t xml:space="preserve">Время проведения: </w:t>
      </w:r>
      <w:r w:rsidR="0072798D">
        <w:rPr>
          <w:rStyle w:val="fontstyle21"/>
          <w:sz w:val="28"/>
          <w:szCs w:val="28"/>
        </w:rPr>
        <w:t>90</w:t>
      </w:r>
      <w:r w:rsidRPr="00D201C2">
        <w:rPr>
          <w:rStyle w:val="fontstyle21"/>
          <w:sz w:val="28"/>
          <w:szCs w:val="28"/>
        </w:rPr>
        <w:t xml:space="preserve"> минут</w:t>
      </w:r>
    </w:p>
    <w:p w:rsidR="00C21243" w:rsidRPr="00D201C2" w:rsidRDefault="00C21243" w:rsidP="00C21243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201C2">
        <w:rPr>
          <w:rStyle w:val="fontstyle21"/>
          <w:sz w:val="28"/>
          <w:szCs w:val="28"/>
        </w:rPr>
        <w:t xml:space="preserve">Возрастная категория: </w:t>
      </w:r>
      <w:r w:rsidR="00414BD3">
        <w:rPr>
          <w:rStyle w:val="fontstyle21"/>
          <w:sz w:val="28"/>
          <w:szCs w:val="28"/>
        </w:rPr>
        <w:t>7</w:t>
      </w:r>
      <w:r w:rsidRPr="00D201C2">
        <w:rPr>
          <w:rStyle w:val="fontstyle21"/>
          <w:sz w:val="28"/>
          <w:szCs w:val="28"/>
        </w:rPr>
        <w:t>-</w:t>
      </w:r>
      <w:r w:rsidR="0072798D">
        <w:rPr>
          <w:rStyle w:val="fontstyle21"/>
          <w:sz w:val="28"/>
          <w:szCs w:val="28"/>
        </w:rPr>
        <w:t>11</w:t>
      </w:r>
      <w:r w:rsidRPr="00D201C2">
        <w:rPr>
          <w:rStyle w:val="fontstyle21"/>
          <w:sz w:val="28"/>
          <w:szCs w:val="28"/>
        </w:rPr>
        <w:t xml:space="preserve"> класс</w:t>
      </w:r>
    </w:p>
    <w:p w:rsidR="00C21243" w:rsidRPr="00D201C2" w:rsidRDefault="00C21243" w:rsidP="00C21243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201C2">
        <w:rPr>
          <w:rStyle w:val="fontstyle21"/>
          <w:sz w:val="28"/>
          <w:szCs w:val="28"/>
        </w:rPr>
        <w:t>Доступность для участников с ОВЗ: да</w:t>
      </w:r>
    </w:p>
    <w:p w:rsidR="00C21243" w:rsidRPr="00D201C2" w:rsidRDefault="00C21243" w:rsidP="00C21243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201C2">
        <w:rPr>
          <w:rStyle w:val="fontstyle21"/>
          <w:sz w:val="28"/>
          <w:szCs w:val="28"/>
        </w:rPr>
        <w:t>Допустимая нозологическая группа/ группы:</w:t>
      </w:r>
    </w:p>
    <w:p w:rsidR="00C21243" w:rsidRPr="00D201C2" w:rsidRDefault="00C21243" w:rsidP="00C21243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201C2">
        <w:rPr>
          <w:rStyle w:val="fontstyle21"/>
          <w:sz w:val="28"/>
          <w:szCs w:val="28"/>
        </w:rPr>
        <w:t>Общие заболевания (нарушение дыхательной системы, пищеварительной, эндокринной</w:t>
      </w:r>
      <w:r w:rsidRPr="00D201C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201C2">
        <w:rPr>
          <w:rStyle w:val="fontstyle21"/>
          <w:sz w:val="28"/>
          <w:szCs w:val="28"/>
        </w:rPr>
        <w:t>систем, сердечно-сосудистой системы и т.д.)</w:t>
      </w:r>
    </w:p>
    <w:p w:rsidR="00C21243" w:rsidRPr="00D201C2" w:rsidRDefault="00C21243" w:rsidP="00C21243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201C2">
        <w:rPr>
          <w:rStyle w:val="fontstyle21"/>
          <w:sz w:val="28"/>
          <w:szCs w:val="28"/>
        </w:rPr>
        <w:t>Возможность проведения пробы в смешанных (инклюзивных) группах:</w:t>
      </w:r>
    </w:p>
    <w:p w:rsidR="00C21243" w:rsidRPr="00D201C2" w:rsidRDefault="00C21243" w:rsidP="00C21243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201C2">
        <w:rPr>
          <w:rStyle w:val="fontstyle21"/>
          <w:sz w:val="28"/>
          <w:szCs w:val="28"/>
        </w:rPr>
        <w:t>Возможно одновременное участие детей с инвалидностью и ОВЗ и детей без инвалидности.</w:t>
      </w:r>
    </w:p>
    <w:p w:rsidR="00C21243" w:rsidRDefault="00C21243" w:rsidP="00C21243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 w:rsidRPr="00D201C2">
        <w:rPr>
          <w:rStyle w:val="fontstyle01"/>
          <w:b w:val="0"/>
          <w:sz w:val="28"/>
          <w:szCs w:val="28"/>
        </w:rPr>
        <w:t>Автор программы</w:t>
      </w:r>
      <w:r w:rsidRPr="00D201C2">
        <w:rPr>
          <w:rStyle w:val="fontstyle01"/>
          <w:sz w:val="28"/>
          <w:szCs w:val="28"/>
        </w:rPr>
        <w:t xml:space="preserve"> - </w:t>
      </w:r>
      <w:r w:rsidRPr="00D201C2">
        <w:rPr>
          <w:rStyle w:val="fontstyle21"/>
          <w:sz w:val="28"/>
          <w:szCs w:val="28"/>
        </w:rPr>
        <w:t>Аношко Валерия Александровна, преподаватель специальных дисциплин по специальности «Организация перевозок и управление на транспорте (по видам)</w:t>
      </w:r>
    </w:p>
    <w:p w:rsidR="00C21243" w:rsidRDefault="00C21243" w:rsidP="00C21243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Контактная информация : Красноярский край, г. Ачинск, </w:t>
      </w:r>
      <w:r>
        <w:rPr>
          <w:rStyle w:val="fontstyle21"/>
          <w:sz w:val="28"/>
          <w:szCs w:val="28"/>
          <w:lang w:val="en-US"/>
        </w:rPr>
        <w:t>email</w:t>
      </w:r>
      <w:r w:rsidRPr="00D201C2">
        <w:rPr>
          <w:rStyle w:val="fontstyle21"/>
          <w:sz w:val="28"/>
          <w:szCs w:val="28"/>
        </w:rPr>
        <w:t xml:space="preserve"> </w:t>
      </w:r>
      <w:hyperlink r:id="rId6" w:history="1">
        <w:r w:rsidRPr="00E9314E">
          <w:rPr>
            <w:rStyle w:val="a3"/>
            <w:rFonts w:ascii="TimesNewRomanPSMT" w:hAnsi="TimesNewRomanPSMT"/>
            <w:sz w:val="28"/>
            <w:szCs w:val="28"/>
            <w:lang w:val="en-US"/>
          </w:rPr>
          <w:t>lera</w:t>
        </w:r>
        <w:r w:rsidRPr="00E9314E">
          <w:rPr>
            <w:rStyle w:val="a3"/>
            <w:rFonts w:ascii="TimesNewRomanPSMT" w:hAnsi="TimesNewRomanPSMT"/>
            <w:sz w:val="28"/>
            <w:szCs w:val="28"/>
          </w:rPr>
          <w:t>.</w:t>
        </w:r>
        <w:r w:rsidRPr="00E9314E">
          <w:rPr>
            <w:rStyle w:val="a3"/>
            <w:rFonts w:ascii="TimesNewRomanPSMT" w:hAnsi="TimesNewRomanPSMT"/>
            <w:sz w:val="28"/>
            <w:szCs w:val="28"/>
            <w:lang w:val="en-US"/>
          </w:rPr>
          <w:t>anoshko</w:t>
        </w:r>
        <w:r w:rsidRPr="00E9314E">
          <w:rPr>
            <w:rStyle w:val="a3"/>
            <w:rFonts w:ascii="TimesNewRomanPSMT" w:hAnsi="TimesNewRomanPSMT"/>
            <w:sz w:val="28"/>
            <w:szCs w:val="28"/>
          </w:rPr>
          <w:t>@</w:t>
        </w:r>
        <w:r w:rsidRPr="00E9314E">
          <w:rPr>
            <w:rStyle w:val="a3"/>
            <w:rFonts w:ascii="TimesNewRomanPSMT" w:hAnsi="TimesNewRomanPSMT"/>
            <w:sz w:val="28"/>
            <w:szCs w:val="28"/>
            <w:lang w:val="en-US"/>
          </w:rPr>
          <w:t>mail</w:t>
        </w:r>
        <w:r w:rsidRPr="00E9314E">
          <w:rPr>
            <w:rStyle w:val="a3"/>
            <w:rFonts w:ascii="TimesNewRomanPSMT" w:hAnsi="TimesNewRomanPSMT"/>
            <w:sz w:val="28"/>
            <w:szCs w:val="28"/>
          </w:rPr>
          <w:t>.</w:t>
        </w:r>
        <w:proofErr w:type="spellStart"/>
        <w:r w:rsidRPr="00E9314E">
          <w:rPr>
            <w:rStyle w:val="a3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>
        <w:rPr>
          <w:rStyle w:val="fontstyle21"/>
          <w:sz w:val="28"/>
          <w:szCs w:val="28"/>
        </w:rPr>
        <w:t>, моб.</w:t>
      </w:r>
      <w:r w:rsidRPr="00D201C2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т. 8-923-277-33-64</w:t>
      </w:r>
    </w:p>
    <w:p w:rsidR="00C21243" w:rsidRDefault="00C21243" w:rsidP="00C21243">
      <w:pPr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br w:type="page"/>
      </w:r>
    </w:p>
    <w:p w:rsidR="00C21243" w:rsidRDefault="00C21243" w:rsidP="00C21243">
      <w:pPr>
        <w:spacing w:after="0"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lastRenderedPageBreak/>
        <w:t>I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Содержание программы</w:t>
      </w:r>
    </w:p>
    <w:p w:rsidR="00C21243" w:rsidRDefault="00C21243" w:rsidP="00C21243">
      <w:pPr>
        <w:spacing w:after="0" w:line="36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Существует общее понятие как логистика, которому можно дать следующее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определение: логистика - это планирование, управление и контроль материальных,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финансовых и информационных потоков. Сущность логистики заключается в наиболее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эффективном варианте обеспечения товаров нужного качества, нужного количества, в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нужное время, в нужном месте с минимальными затратами. В зависимости от сферы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применения, существует несколько видов логистики: закупочная, складская,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распределительная и т. д., среди которых есть транспортная логистика. Компетенция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br/>
        <w:t>«Экспедирование грузов» представляет собой профессиональную деятельность именно в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области транспортной логистики.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Экспедирование грузов не существует как профессия сама по себе - это именно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деятельность в сфере бизнеса, как на локальных, так и на международных рынках.</w:t>
      </w:r>
    </w:p>
    <w:p w:rsidR="00C21243" w:rsidRDefault="00C21243" w:rsidP="00C21243">
      <w:pPr>
        <w:spacing w:after="0" w:line="36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Наиболее известными и влиятельными транспортно-экспедиторскими компаниями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 xml:space="preserve">являются DHL </w:t>
      </w:r>
      <w:proofErr w:type="spellStart"/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Global</w:t>
      </w:r>
      <w:proofErr w:type="spellEnd"/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Forwarding</w:t>
      </w:r>
      <w:proofErr w:type="spellEnd"/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 xml:space="preserve">, </w:t>
      </w:r>
      <w:proofErr w:type="spellStart"/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Kuehne</w:t>
      </w:r>
      <w:proofErr w:type="spellEnd"/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 xml:space="preserve"> + </w:t>
      </w:r>
      <w:proofErr w:type="spellStart"/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Nagel</w:t>
      </w:r>
      <w:proofErr w:type="spellEnd"/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 xml:space="preserve">, DB </w:t>
      </w:r>
      <w:proofErr w:type="spellStart"/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Schenker</w:t>
      </w:r>
      <w:proofErr w:type="spellEnd"/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 xml:space="preserve"> и др. Суть деятельности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подобных компаний заключается в организации международных перевозок коммерческих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(!) грузов. Коммерческими грузами являются те грузы (товары), которые предназначены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для дальнейшей перепродажи или переработки.</w:t>
      </w:r>
    </w:p>
    <w:p w:rsidR="00C21243" w:rsidRDefault="00C21243" w:rsidP="00C21243">
      <w:pPr>
        <w:spacing w:after="0" w:line="36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Мы, как конечные потребители, ежедневно сталкиваемся с результатом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деятельности транспортно-экспедитор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ских компаний. Все материальные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блага, которые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мы имеем, все товары, которые мы видим и покупаем в магазинах, все они были где-то и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когда-то не только произведены, но и доставлены в магазины. Но нужно обязательно иметь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представление и уметь отличить деятельность транспортно-экспедиторских компаний от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других подобных и похожих компаний, а также отличие физических лиц от юридических.</w:t>
      </w:r>
    </w:p>
    <w:p w:rsidR="00C21243" w:rsidRDefault="00C21243" w:rsidP="00C21243">
      <w:pPr>
        <w:spacing w:after="0" w:line="36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Например, если вам нужно отправить посылку в другой город или заказать еду домой,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 xml:space="preserve">конечно, это логистика и управление в той или иной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lastRenderedPageBreak/>
        <w:t>степени грузовыми потоками, но в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данном случае возникают экономические отношения, в которых минимум одна сторона -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физическое лицо. Принято считать, что транспортно-экспедиторские компании работают с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перевозками грузов между юридическими лицами. Клиентами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транспортно-экспедиторских компаний являются заводы-производители и торговые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компании в совершенно разных сегментах экономики: от машиностроения до медицины.</w:t>
      </w:r>
    </w:p>
    <w:p w:rsidR="00C21243" w:rsidRDefault="00C21243" w:rsidP="00C21243">
      <w:pPr>
        <w:spacing w:after="0" w:line="36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Роль таких компаний на глобальном рынке - производство и продажа своего товара.</w:t>
      </w:r>
    </w:p>
    <w:p w:rsidR="00C21243" w:rsidRDefault="00C21243" w:rsidP="00C21243">
      <w:pPr>
        <w:spacing w:after="0" w:line="36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Кроме того, как произвести и продать товар, его нужно доставить с завода в какой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-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либо стране в разные уголки мира. Здесь уже встает вопрос о логистике, в том числе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транспортной. Поэтому такие компании имеют необходимость в логистическом партнере,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который мог бы (разумеется, за вознаграждение) взять на себя обязанность по организации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доставки грузов по всему миру. Во всей цепочке международных грузоперевозок, помимо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производителя («продавца»), торговой компании («покупателя») и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т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ранспортно-экспедиторской компании, которая оказывает для них услуги по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транспортной логистике, существует множество других участников: таможенные органы,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грузовые терминалы и перевозчики. Как правило, транспортно-экспедиторские компании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не имеют собственного транспорта и складских помещений, но имеют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партнеров/подрядчиков/контрагентов, которые оказывают соответствующие услуги по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транспортировке и хранению грузов.</w:t>
      </w:r>
    </w:p>
    <w:p w:rsidR="00C21243" w:rsidRDefault="00C21243" w:rsidP="00C21243">
      <w:pPr>
        <w:spacing w:after="0" w:line="36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Экспедирование грузов - это не деятельность одного человека, а деятельность целой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транспортно-экспедиторской компании. Соответственно, в такой компании существует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множество отделов и должностей разного уровня: отдел продаж, который ищет и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заключает сделки с новыми компаниями-клиентами; отдел по работе с подрядчиками,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который регулирует отношения с транспортными компаниями, грузовыми терминалами и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 xml:space="preserve">пр.; отдел координаторов - непосредственно люди, которые координируют и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lastRenderedPageBreak/>
        <w:t>«ведут»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поставки, который в свою очередь может подразделяться по видам транспорта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(авиационный, морской, автомобильный и железнодорожный), а также отдел по работе с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клиентами, таможенный отдел, складской от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дел и т. д.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Таким образом, транспортно-экспедиторские компании обеспечивают множество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вакансий. Обладая навыками и знаниями в области экономики (внешнеэкономической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деятельности), логистики, иностранных языков, можно попробовать себя в такой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4A2ECB">
        <w:rPr>
          <w:rFonts w:ascii="TimesNewRomanPS-BoldMT" w:hAnsi="TimesNewRomanPS-BoldMT"/>
          <w:bCs/>
          <w:color w:val="000000"/>
          <w:sz w:val="28"/>
          <w:szCs w:val="28"/>
        </w:rPr>
        <w:t>профессиональной деятельности как «Экспедирование грузов».</w:t>
      </w:r>
    </w:p>
    <w:p w:rsidR="00C21243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C21243">
        <w:rPr>
          <w:rStyle w:val="fontstyle01"/>
          <w:rFonts w:ascii="Times New Roman" w:hAnsi="Times New Roman" w:cs="Times New Roman"/>
          <w:sz w:val="28"/>
        </w:rPr>
        <w:t>Общая формулировка задания в рамках пробы</w:t>
      </w:r>
    </w:p>
    <w:p w:rsidR="00833EA5" w:rsidRPr="00833EA5" w:rsidRDefault="00833EA5" w:rsidP="00C21243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b/>
          <w:sz w:val="28"/>
        </w:rPr>
      </w:pPr>
      <w:r w:rsidRPr="00833EA5">
        <w:rPr>
          <w:rStyle w:val="fontstyle21"/>
          <w:rFonts w:ascii="Times New Roman" w:hAnsi="Times New Roman" w:cs="Times New Roman"/>
          <w:b/>
          <w:sz w:val="28"/>
        </w:rPr>
        <w:t xml:space="preserve">Модуль </w:t>
      </w:r>
      <w:r>
        <w:rPr>
          <w:rStyle w:val="fontstyle21"/>
          <w:rFonts w:ascii="Times New Roman" w:hAnsi="Times New Roman" w:cs="Times New Roman"/>
          <w:b/>
          <w:sz w:val="28"/>
        </w:rPr>
        <w:t>А</w:t>
      </w:r>
    </w:p>
    <w:p w:rsidR="00C21243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C21243">
        <w:rPr>
          <w:rStyle w:val="fontstyle21"/>
          <w:rFonts w:ascii="Times New Roman" w:hAnsi="Times New Roman" w:cs="Times New Roman"/>
          <w:sz w:val="28"/>
        </w:rPr>
        <w:t>Одной из задач специалиста транспортно-экспедиторской компании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является обработка входящих запросов от потенциальных клиентов на расчет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стоимости перевозки. Компетентность включает в себя знания в области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внешнеэкономической деятельности и умение рассчитывать и предоставлять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клиентам коммерческие предложения в соответствии с их потребностями и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условиями перевозки. От вашего руководителя вы получили запрос на расчет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стоимости услуг от потенциального клиента.</w:t>
      </w:r>
    </w:p>
    <w:p w:rsidR="00C21243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C21243">
        <w:rPr>
          <w:rStyle w:val="fontstyle21"/>
          <w:rFonts w:ascii="Times New Roman" w:hAnsi="Times New Roman" w:cs="Times New Roman"/>
          <w:sz w:val="28"/>
        </w:rPr>
        <w:t>Задание: ознакомиться с запросом (Приложение 1), используя тарифы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компании, рассчитать и указать стоимость услуг на специальном бланке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(Приложение 2).</w:t>
      </w:r>
    </w:p>
    <w:p w:rsidR="004544EF" w:rsidRDefault="00C21243" w:rsidP="004544EF">
      <w:pPr>
        <w:spacing w:after="0"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C21243">
        <w:rPr>
          <w:rStyle w:val="fontstyle21"/>
          <w:rFonts w:ascii="Times New Roman" w:hAnsi="Times New Roman" w:cs="Times New Roman"/>
          <w:sz w:val="28"/>
        </w:rPr>
        <w:t>Результатом работы является расчет стоимости услуг по перевозке</w:t>
      </w:r>
      <w:r w:rsidR="004544EF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грузов в соответствии с запросом клиента.</w:t>
      </w:r>
    </w:p>
    <w:p w:rsidR="00C21243" w:rsidRPr="004544EF" w:rsidRDefault="00C21243" w:rsidP="004544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4EF">
        <w:rPr>
          <w:rStyle w:val="fontstyle21"/>
          <w:rFonts w:ascii="Times New Roman" w:hAnsi="Times New Roman" w:cs="Times New Roman"/>
          <w:sz w:val="28"/>
          <w:szCs w:val="28"/>
        </w:rPr>
        <w:t>Приложение 1 – Запрос от руководителя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351"/>
      </w:tblGrid>
      <w:tr w:rsidR="00C21243" w:rsidRPr="004544EF" w:rsidTr="004544E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43" w:rsidRPr="004544EF" w:rsidRDefault="00C2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EF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От кого: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43" w:rsidRPr="004544EF" w:rsidRDefault="00C2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EF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b.berezin@ff.com</w:t>
            </w:r>
          </w:p>
        </w:tc>
      </w:tr>
      <w:tr w:rsidR="00C21243" w:rsidRPr="004544EF" w:rsidTr="004544E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43" w:rsidRPr="004544EF" w:rsidRDefault="00C2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EF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Кому: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43" w:rsidRPr="004544EF" w:rsidRDefault="00C2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EF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assistant@ff.com</w:t>
            </w:r>
          </w:p>
        </w:tc>
      </w:tr>
      <w:tr w:rsidR="00C21243" w:rsidRPr="004544EF" w:rsidTr="004544E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43" w:rsidRPr="004544EF" w:rsidRDefault="00C2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EF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43" w:rsidRPr="004544EF" w:rsidRDefault="00C21243" w:rsidP="0045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EF">
              <w:rPr>
                <w:rStyle w:val="fontstyle41"/>
                <w:rFonts w:ascii="Times New Roman" w:hAnsi="Times New Roman" w:cs="Times New Roman"/>
                <w:color w:val="000000"/>
                <w:sz w:val="28"/>
                <w:szCs w:val="28"/>
              </w:rPr>
              <w:t>Расчет для ООО «</w:t>
            </w:r>
            <w:r w:rsidR="004544EF" w:rsidRPr="004544EF">
              <w:rPr>
                <w:rStyle w:val="fontstyle41"/>
                <w:rFonts w:ascii="Times New Roman" w:hAnsi="Times New Roman" w:cs="Times New Roman"/>
                <w:color w:val="000000"/>
                <w:sz w:val="28"/>
                <w:szCs w:val="28"/>
              </w:rPr>
              <w:t>Светлый путь</w:t>
            </w:r>
            <w:r w:rsidRPr="004544EF">
              <w:rPr>
                <w:rStyle w:val="fontstyle41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4544EF" w:rsidRPr="004544EF" w:rsidRDefault="004544EF" w:rsidP="00C21243">
      <w:pPr>
        <w:spacing w:after="0" w:line="360" w:lineRule="auto"/>
        <w:ind w:firstLine="709"/>
        <w:jc w:val="both"/>
        <w:rPr>
          <w:rStyle w:val="fontstyle41"/>
          <w:rFonts w:ascii="Times New Roman" w:hAnsi="Times New Roman" w:cs="Times New Roman"/>
          <w:color w:val="000000"/>
          <w:sz w:val="28"/>
          <w:szCs w:val="28"/>
        </w:rPr>
      </w:pPr>
    </w:p>
    <w:p w:rsidR="004544EF" w:rsidRPr="004544EF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 xml:space="preserve">Привет, </w:t>
      </w:r>
      <w:proofErr w:type="gramStart"/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... !</w:t>
      </w:r>
      <w:proofErr w:type="gramEnd"/>
    </w:p>
    <w:p w:rsidR="004544EF" w:rsidRPr="004544EF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Необходимо подготовить расчет стоимости по разным направлениям и видам транспорта</w:t>
      </w:r>
      <w:r w:rsidR="004544EF" w:rsidRPr="0045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 xml:space="preserve">в соответствии с весогабаритными характеристиками </w:t>
      </w: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lastRenderedPageBreak/>
        <w:t>грузов. Во вложении документ «Тарифы</w:t>
      </w:r>
      <w:r w:rsidR="004544EF" w:rsidRPr="0045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компании», используй их для расчета стоимости, результаты представь на бланке «Итоговый</w:t>
      </w:r>
      <w:r w:rsidR="004544EF" w:rsidRPr="0045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расчет». Данные по отправкам ниже:</w:t>
      </w:r>
    </w:p>
    <w:p w:rsidR="004544EF" w:rsidRPr="004544EF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4EF">
        <w:rPr>
          <w:rStyle w:val="fontstyle51"/>
          <w:rFonts w:ascii="Times New Roman" w:hAnsi="Times New Roman" w:cs="Times New Roman"/>
          <w:sz w:val="28"/>
          <w:szCs w:val="28"/>
        </w:rPr>
        <w:t xml:space="preserve">• </w:t>
      </w: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Авиаперевозка из Хьюстона, США (IAH) в Москву (SVO), 3 грузовых места, каждое</w:t>
      </w:r>
      <w:r w:rsidR="004544EF" w:rsidRPr="0045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место – 120х80х100 см и 225 кг брутто.</w:t>
      </w:r>
    </w:p>
    <w:p w:rsidR="004544EF" w:rsidRPr="004544EF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4EF">
        <w:rPr>
          <w:rStyle w:val="fontstyle51"/>
          <w:rFonts w:ascii="Times New Roman" w:hAnsi="Times New Roman" w:cs="Times New Roman"/>
          <w:sz w:val="28"/>
          <w:szCs w:val="28"/>
        </w:rPr>
        <w:t xml:space="preserve">• </w:t>
      </w: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Морская перевозка (FCL) тоже из Хьюстона, США в Москву через Санкт-Петербург, 1</w:t>
      </w:r>
      <w:r w:rsidR="004544EF" w:rsidRPr="0045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контейнер 20’DC.</w:t>
      </w:r>
    </w:p>
    <w:p w:rsidR="004544EF" w:rsidRPr="004544EF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4EF">
        <w:rPr>
          <w:rStyle w:val="fontstyle51"/>
          <w:rFonts w:ascii="Times New Roman" w:hAnsi="Times New Roman" w:cs="Times New Roman"/>
          <w:sz w:val="28"/>
          <w:szCs w:val="28"/>
        </w:rPr>
        <w:t xml:space="preserve">• </w:t>
      </w: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Автомобильная перевозка (LTL) из Берлина, Германия в Москву, 2 места, каждое</w:t>
      </w:r>
      <w:r w:rsidR="004544EF" w:rsidRPr="0045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место – 90х90х90 см и 380 кг брутто.</w:t>
      </w:r>
      <w:r w:rsidR="004544EF" w:rsidRPr="0045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44EF" w:rsidRPr="004544EF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Что касается грузов, они все генеральные, кантовать/штабелировать можно, точные</w:t>
      </w:r>
      <w:r w:rsidR="004544EF" w:rsidRPr="0045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 xml:space="preserve">адреса и прочую необходимую информацию я уже передавал в отдел </w:t>
      </w:r>
      <w:proofErr w:type="spellStart"/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прайсинга</w:t>
      </w:r>
      <w:proofErr w:type="spellEnd"/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, поэтому от тебя</w:t>
      </w:r>
      <w:r w:rsidR="004544EF" w:rsidRPr="0045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требуется лишь рассчитать стоимость возможных поставок, используя только вышеуказанную</w:t>
      </w:r>
      <w:r w:rsidR="004544EF" w:rsidRPr="0045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информацию.</w:t>
      </w:r>
    </w:p>
    <w:p w:rsidR="004544EF" w:rsidRPr="004544EF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4EF">
        <w:rPr>
          <w:rStyle w:val="fontstyle41"/>
          <w:rFonts w:ascii="Times New Roman" w:hAnsi="Times New Roman" w:cs="Times New Roman"/>
          <w:color w:val="000000"/>
          <w:sz w:val="28"/>
          <w:szCs w:val="28"/>
        </w:rPr>
        <w:t>С Уважением,</w:t>
      </w:r>
    </w:p>
    <w:p w:rsidR="004544EF" w:rsidRPr="004544EF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544EF">
        <w:rPr>
          <w:rStyle w:val="fontstyle61"/>
          <w:rFonts w:ascii="Times New Roman" w:hAnsi="Times New Roman" w:cs="Times New Roman"/>
          <w:sz w:val="28"/>
          <w:szCs w:val="28"/>
        </w:rPr>
        <w:t>Борис Березин,</w:t>
      </w:r>
    </w:p>
    <w:p w:rsidR="004544EF" w:rsidRPr="004544EF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544EF">
        <w:rPr>
          <w:rStyle w:val="fontstyle61"/>
          <w:rFonts w:ascii="Times New Roman" w:hAnsi="Times New Roman" w:cs="Times New Roman"/>
          <w:sz w:val="28"/>
          <w:szCs w:val="28"/>
        </w:rPr>
        <w:t>Руководитель отдела продаж</w:t>
      </w:r>
    </w:p>
    <w:p w:rsidR="004544EF" w:rsidRPr="00414BD3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4544EF">
        <w:rPr>
          <w:rStyle w:val="fontstyle61"/>
          <w:rFonts w:ascii="Times New Roman" w:hAnsi="Times New Roman" w:cs="Times New Roman"/>
          <w:sz w:val="28"/>
          <w:szCs w:val="28"/>
        </w:rPr>
        <w:t>ООО</w:t>
      </w:r>
      <w:r w:rsidRPr="00414BD3">
        <w:rPr>
          <w:rStyle w:val="fontstyle61"/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4544EF">
        <w:rPr>
          <w:rStyle w:val="fontstyle61"/>
          <w:rFonts w:ascii="Times New Roman" w:hAnsi="Times New Roman" w:cs="Times New Roman"/>
          <w:sz w:val="28"/>
          <w:szCs w:val="28"/>
        </w:rPr>
        <w:t>Фрейт</w:t>
      </w:r>
      <w:proofErr w:type="spellEnd"/>
      <w:r w:rsidRPr="00414BD3">
        <w:rPr>
          <w:rStyle w:val="fontstyle61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44EF">
        <w:rPr>
          <w:rStyle w:val="fontstyle61"/>
          <w:rFonts w:ascii="Times New Roman" w:hAnsi="Times New Roman" w:cs="Times New Roman"/>
          <w:sz w:val="28"/>
          <w:szCs w:val="28"/>
        </w:rPr>
        <w:t>Форвардинг</w:t>
      </w:r>
      <w:proofErr w:type="spellEnd"/>
      <w:r w:rsidRPr="00414BD3">
        <w:rPr>
          <w:rStyle w:val="fontstyle61"/>
          <w:rFonts w:ascii="Times New Roman" w:hAnsi="Times New Roman" w:cs="Times New Roman"/>
          <w:sz w:val="28"/>
          <w:szCs w:val="28"/>
          <w:lang w:val="en-US"/>
        </w:rPr>
        <w:t>»</w:t>
      </w:r>
    </w:p>
    <w:p w:rsidR="004544EF" w:rsidRPr="004544EF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4544EF">
        <w:rPr>
          <w:rStyle w:val="fontstyle61"/>
          <w:rFonts w:ascii="Times New Roman" w:hAnsi="Times New Roman" w:cs="Times New Roman"/>
          <w:sz w:val="28"/>
          <w:szCs w:val="28"/>
          <w:lang w:val="en-US"/>
        </w:rPr>
        <w:t>Freight Forwarding, Moscow</w:t>
      </w:r>
    </w:p>
    <w:p w:rsidR="004544EF" w:rsidRPr="00414BD3" w:rsidRDefault="00554BC6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hyperlink r:id="rId7" w:history="1">
        <w:r w:rsidR="004544EF" w:rsidRPr="004544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4544EF" w:rsidRPr="00414B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544EF" w:rsidRPr="004544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berezin</w:t>
        </w:r>
        <w:r w:rsidR="004544EF" w:rsidRPr="00414B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544EF" w:rsidRPr="004544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ff</w:t>
        </w:r>
        <w:r w:rsidR="004544EF" w:rsidRPr="00414B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544EF" w:rsidRPr="004544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C21243" w:rsidRPr="00414BD3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BD3">
        <w:rPr>
          <w:rStyle w:val="fontstyle61"/>
          <w:rFonts w:ascii="Times New Roman" w:hAnsi="Times New Roman" w:cs="Times New Roman"/>
          <w:sz w:val="28"/>
          <w:szCs w:val="28"/>
        </w:rPr>
        <w:t xml:space="preserve">+7 (999) 512 </w:t>
      </w:r>
      <w:r w:rsidR="004544EF" w:rsidRPr="004544EF">
        <w:rPr>
          <w:rStyle w:val="fontstyle61"/>
          <w:rFonts w:ascii="Times New Roman" w:hAnsi="Times New Roman" w:cs="Times New Roman"/>
          <w:sz w:val="28"/>
          <w:szCs w:val="28"/>
        </w:rPr>
        <w:t>00</w:t>
      </w:r>
      <w:r w:rsidRPr="00414BD3">
        <w:rPr>
          <w:rStyle w:val="fontstyle61"/>
          <w:rFonts w:ascii="Times New Roman" w:hAnsi="Times New Roman" w:cs="Times New Roman"/>
          <w:sz w:val="28"/>
          <w:szCs w:val="28"/>
        </w:rPr>
        <w:t xml:space="preserve"> 00</w:t>
      </w:r>
    </w:p>
    <w:p w:rsidR="00574D55" w:rsidRDefault="00574D55" w:rsidP="00C21243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</w:p>
    <w:p w:rsidR="00833EA5" w:rsidRPr="00833EA5" w:rsidRDefault="00833EA5" w:rsidP="00833E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33EA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Модуль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</w:p>
    <w:p w:rsidR="00833EA5" w:rsidRPr="00833EA5" w:rsidRDefault="00833EA5" w:rsidP="00833E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33EA5">
        <w:rPr>
          <w:rFonts w:ascii="Times New Roman" w:hAnsi="Times New Roman" w:cs="Times New Roman"/>
          <w:color w:val="000000"/>
          <w:sz w:val="28"/>
          <w:szCs w:val="24"/>
        </w:rPr>
        <w:t>Вы ассистент отдела по работе с клиентами транспортно-экспедиторской компании ООО “</w:t>
      </w:r>
      <w:proofErr w:type="spellStart"/>
      <w:r w:rsidRPr="00833EA5">
        <w:rPr>
          <w:rFonts w:ascii="Times New Roman" w:hAnsi="Times New Roman" w:cs="Times New Roman"/>
          <w:color w:val="000000"/>
          <w:sz w:val="28"/>
          <w:szCs w:val="24"/>
        </w:rPr>
        <w:t>Фрейт</w:t>
      </w:r>
      <w:proofErr w:type="spellEnd"/>
      <w:r w:rsidRPr="00833EA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833EA5">
        <w:rPr>
          <w:rFonts w:ascii="Times New Roman" w:hAnsi="Times New Roman" w:cs="Times New Roman"/>
          <w:color w:val="000000"/>
          <w:sz w:val="28"/>
          <w:szCs w:val="24"/>
        </w:rPr>
        <w:t>Форвардинг</w:t>
      </w:r>
      <w:proofErr w:type="spellEnd"/>
      <w:r w:rsidRPr="00833EA5">
        <w:rPr>
          <w:rFonts w:ascii="Times New Roman" w:hAnsi="Times New Roman" w:cs="Times New Roman"/>
          <w:color w:val="000000"/>
          <w:sz w:val="28"/>
          <w:szCs w:val="24"/>
        </w:rPr>
        <w:t xml:space="preserve">”.  Одной из ваших основных ежедневных задач является приём и обработка входящих звонков от клиентов. Ваша компетентность включает в себя знание услуг, предоставляемых транспортно-экспедиторской компанией, </w:t>
      </w:r>
      <w:proofErr w:type="gramStart"/>
      <w:r w:rsidRPr="00833EA5">
        <w:rPr>
          <w:rFonts w:ascii="Times New Roman" w:hAnsi="Times New Roman" w:cs="Times New Roman"/>
          <w:color w:val="000000"/>
          <w:sz w:val="28"/>
          <w:szCs w:val="24"/>
        </w:rPr>
        <w:t>навыки  устной</w:t>
      </w:r>
      <w:proofErr w:type="gramEnd"/>
      <w:r w:rsidRPr="00833EA5">
        <w:rPr>
          <w:rFonts w:ascii="Times New Roman" w:hAnsi="Times New Roman" w:cs="Times New Roman"/>
          <w:color w:val="000000"/>
          <w:sz w:val="28"/>
          <w:szCs w:val="24"/>
        </w:rPr>
        <w:t xml:space="preserve"> и письменной деловой коммуникации, а также базовые навыки продаж.</w:t>
      </w:r>
    </w:p>
    <w:p w:rsidR="00833EA5" w:rsidRPr="00833EA5" w:rsidRDefault="00833EA5" w:rsidP="00833E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33EA5">
        <w:rPr>
          <w:rFonts w:ascii="Times New Roman" w:hAnsi="Times New Roman" w:cs="Times New Roman"/>
          <w:b/>
          <w:color w:val="000000"/>
          <w:sz w:val="28"/>
          <w:szCs w:val="24"/>
        </w:rPr>
        <w:t>Задание:</w:t>
      </w:r>
    </w:p>
    <w:p w:rsidR="00833EA5" w:rsidRPr="00833EA5" w:rsidRDefault="00833EA5" w:rsidP="00833E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bookmarkStart w:id="1" w:name="_gjdgxs" w:colFirst="0" w:colLast="0"/>
      <w:bookmarkEnd w:id="1"/>
      <w:r w:rsidRPr="00833EA5">
        <w:rPr>
          <w:rFonts w:ascii="Times New Roman" w:hAnsi="Times New Roman" w:cs="Times New Roman"/>
          <w:color w:val="000000"/>
          <w:sz w:val="28"/>
          <w:szCs w:val="24"/>
        </w:rPr>
        <w:lastRenderedPageBreak/>
        <w:t>Вам звонит клиент – необходимо выяснить его намерения и потребности, а также задать все необходимые вопросы (в контексте моделируемой ситуации), чтобы получить как можно больше информации для обработки запроса;</w:t>
      </w:r>
    </w:p>
    <w:p w:rsidR="00833EA5" w:rsidRPr="00833EA5" w:rsidRDefault="00833EA5" w:rsidP="00833E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33EA5">
        <w:rPr>
          <w:rFonts w:ascii="Times New Roman" w:hAnsi="Times New Roman" w:cs="Times New Roman"/>
          <w:color w:val="000000"/>
          <w:sz w:val="28"/>
          <w:szCs w:val="24"/>
        </w:rPr>
        <w:t xml:space="preserve">После телефонного звонка, используя всю полученную информацию, отправить электронное письмо данному клиенту с целью подтверждения получение запроса и начала его обработки, написав максимально полное резюме состоявшегося телефонного разговора. </w:t>
      </w:r>
    </w:p>
    <w:p w:rsidR="00833EA5" w:rsidRPr="00833EA5" w:rsidRDefault="00833EA5" w:rsidP="00833E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833EA5" w:rsidRPr="00833EA5" w:rsidRDefault="00833EA5" w:rsidP="00833E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33EA5">
        <w:rPr>
          <w:rFonts w:ascii="Times New Roman" w:hAnsi="Times New Roman" w:cs="Times New Roman"/>
          <w:b/>
          <w:color w:val="000000"/>
          <w:sz w:val="28"/>
          <w:szCs w:val="24"/>
        </w:rPr>
        <w:t>Время на выполнение:</w:t>
      </w:r>
    </w:p>
    <w:p w:rsidR="00833EA5" w:rsidRPr="00833EA5" w:rsidRDefault="00833EA5" w:rsidP="00833EA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33EA5">
        <w:rPr>
          <w:rFonts w:ascii="Times New Roman" w:hAnsi="Times New Roman" w:cs="Times New Roman"/>
          <w:color w:val="000000"/>
          <w:sz w:val="28"/>
          <w:szCs w:val="24"/>
        </w:rPr>
        <w:t xml:space="preserve">60 минут на подготовку к звонку; </w:t>
      </w:r>
    </w:p>
    <w:p w:rsidR="00833EA5" w:rsidRPr="00833EA5" w:rsidRDefault="00833EA5" w:rsidP="00833EA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33EA5">
        <w:rPr>
          <w:rFonts w:ascii="Times New Roman" w:hAnsi="Times New Roman" w:cs="Times New Roman"/>
          <w:color w:val="000000"/>
          <w:sz w:val="28"/>
          <w:szCs w:val="24"/>
        </w:rPr>
        <w:t xml:space="preserve">не более 7 минут на телефонный звонок; </w:t>
      </w:r>
    </w:p>
    <w:p w:rsidR="00833EA5" w:rsidRPr="00833EA5" w:rsidRDefault="00833EA5" w:rsidP="00833EA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33EA5">
        <w:rPr>
          <w:rFonts w:ascii="Times New Roman" w:hAnsi="Times New Roman" w:cs="Times New Roman"/>
          <w:color w:val="000000"/>
          <w:sz w:val="28"/>
          <w:szCs w:val="24"/>
        </w:rPr>
        <w:t>50 минут на составление письма.</w:t>
      </w:r>
    </w:p>
    <w:p w:rsidR="00833EA5" w:rsidRDefault="00833EA5" w:rsidP="00C21243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</w:p>
    <w:p w:rsidR="00C21243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C21243">
        <w:rPr>
          <w:rStyle w:val="fontstyle01"/>
          <w:rFonts w:ascii="Times New Roman" w:hAnsi="Times New Roman" w:cs="Times New Roman"/>
          <w:sz w:val="28"/>
        </w:rPr>
        <w:t>Выполнение задания</w:t>
      </w:r>
    </w:p>
    <w:p w:rsidR="00C21243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243">
        <w:rPr>
          <w:rStyle w:val="fontstyle21"/>
          <w:rFonts w:ascii="Times New Roman" w:hAnsi="Times New Roman" w:cs="Times New Roman"/>
          <w:sz w:val="28"/>
        </w:rPr>
        <w:t>Для выполнения задания необходимо внимательно изучить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информацию о планируемых перевозках, затем рассчитать стоимость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перевозки грузов различными видами транспорта, используя специальную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тарифную сетку (Приложение 2). Кроме того, Приложение 3 содержит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детальное описание (с примером) способа расчета и определения объемного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веса и оплачиваемого веса груза в авиаперевозках. Перед выполнением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задания обучающимися наставник рассказывает и объясняет, как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рассчитываются веса.</w:t>
      </w:r>
    </w:p>
    <w:p w:rsidR="00574D55" w:rsidRDefault="00574D55" w:rsidP="00C21243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</w:p>
    <w:p w:rsidR="00C21243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C21243">
        <w:rPr>
          <w:rStyle w:val="fontstyle01"/>
          <w:rFonts w:ascii="Times New Roman" w:hAnsi="Times New Roman" w:cs="Times New Roman"/>
          <w:sz w:val="28"/>
        </w:rPr>
        <w:t>Контроль и оценка</w:t>
      </w:r>
    </w:p>
    <w:p w:rsidR="00A7605F" w:rsidRDefault="00C21243" w:rsidP="00C21243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</w:rPr>
      </w:pPr>
      <w:r w:rsidRPr="00C21243">
        <w:rPr>
          <w:rStyle w:val="fontstyle21"/>
          <w:rFonts w:ascii="Times New Roman" w:hAnsi="Times New Roman" w:cs="Times New Roman"/>
          <w:sz w:val="28"/>
        </w:rPr>
        <w:t>Критерием успешного выполнения задания является соответствие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работы обучающегося с имеющимся у наставника «эталоном» работы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(Приложение 4).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Рекомендация наставнику: если обучающийся в ходе или по окончанию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выполнения задания допустил ошибку, сразу же вместе исправить ее, чтобы в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C21243">
        <w:rPr>
          <w:rStyle w:val="fontstyle21"/>
          <w:rFonts w:ascii="Times New Roman" w:hAnsi="Times New Roman" w:cs="Times New Roman"/>
          <w:sz w:val="28"/>
        </w:rPr>
        <w:t>памяти запомнился верный вариант.</w:t>
      </w:r>
    </w:p>
    <w:p w:rsidR="00574D55" w:rsidRPr="0072798D" w:rsidRDefault="00574D55" w:rsidP="00833EA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3 – Порядок расчета и определения объемного и оплачиваемого весов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>Расчет оплачиваемого веса для авиаперевозки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>Задание: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>Рассчитайте вес брутто и объемный вес для авиаперевозки и определите оплачиваемый вес груза (ответ округлите до двух знаков после запятой):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>Количество грузовых мест: 2 места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>Вес: 40 кг каждое место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>Габариты: 1-е место – 65х65х65 см; 2-е место – 70х70х70 см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>Теория: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>1) Количество грузовых мест – это количество грузовых единиц, принятых к перевозке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 xml:space="preserve">2) Габариты – габаритные характеристики груза </w:t>
      </w:r>
      <w:proofErr w:type="spellStart"/>
      <w:r w:rsidRPr="0072798D">
        <w:rPr>
          <w:rFonts w:ascii="Times New Roman" w:hAnsi="Times New Roman" w:cs="Times New Roman"/>
          <w:color w:val="000000"/>
          <w:sz w:val="28"/>
          <w:szCs w:val="28"/>
        </w:rPr>
        <w:t>ДхШхВ</w:t>
      </w:r>
      <w:proofErr w:type="spellEnd"/>
      <w:r w:rsidRPr="0072798D">
        <w:rPr>
          <w:rFonts w:ascii="Times New Roman" w:hAnsi="Times New Roman" w:cs="Times New Roman"/>
          <w:color w:val="000000"/>
          <w:sz w:val="28"/>
          <w:szCs w:val="28"/>
        </w:rPr>
        <w:t xml:space="preserve"> (длина, ширина, высота). Могут быть одинаковыми для всех грузовых мест, но могут и отличаться друг от друга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>3) Вес брутто = физический вес груза (указан в «дано»)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 xml:space="preserve">4) Объемный вес = рассчитывается по формуле </w:t>
      </w:r>
      <w:proofErr w:type="spellStart"/>
      <w:r w:rsidRPr="0072798D">
        <w:rPr>
          <w:rFonts w:ascii="Times New Roman" w:hAnsi="Times New Roman" w:cs="Times New Roman"/>
          <w:color w:val="000000"/>
          <w:sz w:val="28"/>
          <w:szCs w:val="28"/>
        </w:rPr>
        <w:t>ДхШхВ</w:t>
      </w:r>
      <w:proofErr w:type="spellEnd"/>
      <w:r w:rsidRPr="0072798D">
        <w:rPr>
          <w:rFonts w:ascii="Times New Roman" w:hAnsi="Times New Roman" w:cs="Times New Roman"/>
          <w:color w:val="000000"/>
          <w:sz w:val="28"/>
          <w:szCs w:val="28"/>
        </w:rPr>
        <w:t xml:space="preserve"> (в см) /6000. Если грузовых мест несколько, то сначала считается </w:t>
      </w:r>
      <w:proofErr w:type="spellStart"/>
      <w:r w:rsidRPr="0072798D">
        <w:rPr>
          <w:rFonts w:ascii="Times New Roman" w:hAnsi="Times New Roman" w:cs="Times New Roman"/>
          <w:color w:val="000000"/>
          <w:sz w:val="28"/>
          <w:szCs w:val="28"/>
        </w:rPr>
        <w:t>ДхШхВ</w:t>
      </w:r>
      <w:proofErr w:type="spellEnd"/>
      <w:r w:rsidRPr="0072798D">
        <w:rPr>
          <w:rFonts w:ascii="Times New Roman" w:hAnsi="Times New Roman" w:cs="Times New Roman"/>
          <w:color w:val="000000"/>
          <w:sz w:val="28"/>
          <w:szCs w:val="28"/>
        </w:rPr>
        <w:t xml:space="preserve"> для всех грузовых мест, складывается, и в самом конце делится на 6000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>5) Оплачиваемый вес = наибольший вес между брутто и объемным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>6) Все округления осуществляются до 2-х знаков после запятой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>Решение: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>Вес брутто = 80 кг (40 кг * 2 грузовых места)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>Объемный вес = (65х65х65 + 70х70х70)/6000 = (274625 + 343000)/6000 = 102,9375 = 102,94 кг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color w:val="000000"/>
          <w:sz w:val="28"/>
          <w:szCs w:val="28"/>
        </w:rPr>
        <w:t>Оплачиваемый вес = 103,0 кг (т.к. 102,</w:t>
      </w:r>
      <w:proofErr w:type="gramStart"/>
      <w:r w:rsidRPr="0072798D">
        <w:rPr>
          <w:rFonts w:ascii="Times New Roman" w:hAnsi="Times New Roman" w:cs="Times New Roman"/>
          <w:color w:val="000000"/>
          <w:sz w:val="28"/>
          <w:szCs w:val="28"/>
        </w:rPr>
        <w:t>94 &gt;</w:t>
      </w:r>
      <w:proofErr w:type="gramEnd"/>
      <w:r w:rsidRPr="0072798D">
        <w:rPr>
          <w:rFonts w:ascii="Times New Roman" w:hAnsi="Times New Roman" w:cs="Times New Roman"/>
          <w:color w:val="000000"/>
          <w:sz w:val="28"/>
          <w:szCs w:val="28"/>
        </w:rPr>
        <w:t xml:space="preserve"> 80 кг)</w:t>
      </w:r>
    </w:p>
    <w:p w:rsidR="0072798D" w:rsidRDefault="0072798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2 – Тарифы компании и итоговый расчет</w:t>
      </w:r>
    </w:p>
    <w:p w:rsidR="00574D55" w:rsidRPr="0072798D" w:rsidRDefault="00574D55" w:rsidP="00574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98D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4 – Эталон выполненного задания</w:t>
      </w:r>
    </w:p>
    <w:p w:rsidR="009C27F2" w:rsidRDefault="0072798D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скачивание материалов: </w:t>
      </w:r>
      <w:hyperlink r:id="rId8" w:history="1">
        <w:r w:rsidR="009C27F2" w:rsidRPr="00D653A4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https://drive.google.com/drive/folders/1dfhVQgT2MvkFc62m4HrGagsD2EXZ7cv5?usp=sharing</w:t>
        </w:r>
      </w:hyperlink>
    </w:p>
    <w:p w:rsidR="009C27F2" w:rsidRDefault="009C27F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9C27F2" w:rsidRPr="009C27F2" w:rsidRDefault="009C27F2" w:rsidP="009C27F2">
      <w:pPr>
        <w:spacing w:after="0"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9C27F2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lastRenderedPageBreak/>
        <w:t>II</w:t>
      </w:r>
      <w:r w:rsidRPr="009C27F2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Инфраструктурный лист</w:t>
      </w:r>
    </w:p>
    <w:tbl>
      <w:tblPr>
        <w:tblStyle w:val="a4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134"/>
        <w:gridCol w:w="1134"/>
        <w:gridCol w:w="2835"/>
      </w:tblGrid>
      <w:tr w:rsidR="009C27F2" w:rsidRPr="009C27F2" w:rsidTr="0058543F">
        <w:tc>
          <w:tcPr>
            <w:tcW w:w="2694" w:type="dxa"/>
            <w:vAlign w:val="center"/>
          </w:tcPr>
          <w:p w:rsidR="009C27F2" w:rsidRPr="009C27F2" w:rsidRDefault="009C27F2" w:rsidP="009C27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2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9C27F2" w:rsidRPr="009C27F2" w:rsidRDefault="009C27F2" w:rsidP="009C27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2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Технические характеристики с необходимыми примечаниями</w:t>
            </w:r>
          </w:p>
        </w:tc>
        <w:tc>
          <w:tcPr>
            <w:tcW w:w="1134" w:type="dxa"/>
            <w:vAlign w:val="center"/>
          </w:tcPr>
          <w:p w:rsidR="009C27F2" w:rsidRPr="009C27F2" w:rsidRDefault="009C27F2" w:rsidP="009C27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2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Расчет</w:t>
            </w:r>
          </w:p>
        </w:tc>
        <w:tc>
          <w:tcPr>
            <w:tcW w:w="1134" w:type="dxa"/>
            <w:vAlign w:val="center"/>
          </w:tcPr>
          <w:p w:rsidR="009C27F2" w:rsidRPr="009C27F2" w:rsidRDefault="009C27F2" w:rsidP="009C27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2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1 чел.</w:t>
            </w:r>
          </w:p>
        </w:tc>
        <w:tc>
          <w:tcPr>
            <w:tcW w:w="2835" w:type="dxa"/>
            <w:vAlign w:val="center"/>
          </w:tcPr>
          <w:p w:rsidR="009C27F2" w:rsidRPr="009C27F2" w:rsidRDefault="009C27F2" w:rsidP="009C27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2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Степень необходимости (необходимо/опционально)</w:t>
            </w:r>
          </w:p>
        </w:tc>
      </w:tr>
      <w:tr w:rsidR="009C27F2" w:rsidRPr="009C27F2" w:rsidTr="0058543F">
        <w:tc>
          <w:tcPr>
            <w:tcW w:w="2694" w:type="dxa"/>
          </w:tcPr>
          <w:p w:rsidR="009C27F2" w:rsidRPr="009C27F2" w:rsidRDefault="009C27F2" w:rsidP="009C27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2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Компьютер/ноутбук (мышь + клавиатура)</w:t>
            </w:r>
          </w:p>
        </w:tc>
        <w:tc>
          <w:tcPr>
            <w:tcW w:w="2693" w:type="dxa"/>
          </w:tcPr>
          <w:p w:rsidR="009C27F2" w:rsidRPr="009C27F2" w:rsidRDefault="009C27F2" w:rsidP="009C27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C2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 </w:t>
            </w:r>
            <w:r w:rsidRPr="009C2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1134" w:type="dxa"/>
          </w:tcPr>
          <w:p w:rsidR="009C27F2" w:rsidRPr="009C27F2" w:rsidRDefault="009C27F2" w:rsidP="009C27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2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1 человека</w:t>
            </w:r>
          </w:p>
        </w:tc>
        <w:tc>
          <w:tcPr>
            <w:tcW w:w="1134" w:type="dxa"/>
          </w:tcPr>
          <w:p w:rsidR="009C27F2" w:rsidRPr="009C27F2" w:rsidRDefault="009C27F2" w:rsidP="009C27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2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C27F2" w:rsidRPr="009C27F2" w:rsidRDefault="009C27F2" w:rsidP="009C27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2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необходимо</w:t>
            </w:r>
          </w:p>
        </w:tc>
      </w:tr>
    </w:tbl>
    <w:p w:rsidR="00C21243" w:rsidRPr="0072798D" w:rsidRDefault="00C21243" w:rsidP="00C212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21243" w:rsidRPr="0072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6E3"/>
    <w:multiLevelType w:val="hybridMultilevel"/>
    <w:tmpl w:val="673CB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25516A"/>
    <w:multiLevelType w:val="hybridMultilevel"/>
    <w:tmpl w:val="C7F6BB9C"/>
    <w:lvl w:ilvl="0" w:tplc="09AECD98">
      <w:start w:val="1"/>
      <w:numFmt w:val="decimal"/>
      <w:lvlText w:val="%1)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43"/>
    <w:rsid w:val="00414BD3"/>
    <w:rsid w:val="004544EF"/>
    <w:rsid w:val="00554BC6"/>
    <w:rsid w:val="00574D55"/>
    <w:rsid w:val="0072798D"/>
    <w:rsid w:val="00833EA5"/>
    <w:rsid w:val="00977DAA"/>
    <w:rsid w:val="009C27F2"/>
    <w:rsid w:val="009E6DD5"/>
    <w:rsid w:val="00A7605F"/>
    <w:rsid w:val="00A800A4"/>
    <w:rsid w:val="00C2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A61C"/>
  <w15:chartTrackingRefBased/>
  <w15:docId w15:val="{54DCAB69-0246-4A47-A149-594177A6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212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2124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1243"/>
    <w:rPr>
      <w:color w:val="0563C1" w:themeColor="hyperlink"/>
      <w:u w:val="single"/>
    </w:rPr>
  </w:style>
  <w:style w:type="character" w:customStyle="1" w:styleId="fontstyle31">
    <w:name w:val="fontstyle31"/>
    <w:basedOn w:val="a0"/>
    <w:rsid w:val="00C21243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C21243"/>
    <w:rPr>
      <w:rFonts w:ascii="Calibri" w:hAnsi="Calibri" w:cs="Calibri" w:hint="default"/>
      <w:b w:val="0"/>
      <w:bCs w:val="0"/>
      <w:i w:val="0"/>
      <w:iCs w:val="0"/>
      <w:color w:val="0000FF"/>
      <w:sz w:val="22"/>
      <w:szCs w:val="22"/>
    </w:rPr>
  </w:style>
  <w:style w:type="character" w:customStyle="1" w:styleId="fontstyle51">
    <w:name w:val="fontstyle51"/>
    <w:basedOn w:val="a0"/>
    <w:rsid w:val="00C2124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a0"/>
    <w:rsid w:val="00C21243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table" w:styleId="a4">
    <w:name w:val="Table Grid"/>
    <w:basedOn w:val="a1"/>
    <w:uiPriority w:val="39"/>
    <w:rsid w:val="009C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dfhVQgT2MvkFc62m4HrGagsD2EXZ7cv5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berezin@f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ra.anoshko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2022-01-31T02:34:00Z</dcterms:created>
  <dcterms:modified xsi:type="dcterms:W3CDTF">2023-02-02T08:48:00Z</dcterms:modified>
</cp:coreProperties>
</file>