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95" w:rsidRPr="009B425B" w:rsidRDefault="006C7514" w:rsidP="006C7514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rPr>
          <w:rFonts w:eastAsia="Times New Roman"/>
          <w:noProof/>
          <w:sz w:val="32"/>
          <w:szCs w:val="32"/>
          <w:lang w:eastAsia="ru-RU"/>
        </w:rPr>
        <w:drawing>
          <wp:inline distT="0" distB="0" distL="0" distR="0">
            <wp:extent cx="2028825" cy="152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2"/>
        <w:gridCol w:w="4982"/>
      </w:tblGrid>
      <w:tr w:rsidR="00091C95" w:rsidRPr="009B425B" w:rsidTr="00091C95">
        <w:trPr>
          <w:trHeight w:val="374"/>
        </w:trPr>
        <w:tc>
          <w:tcPr>
            <w:tcW w:w="4982" w:type="dxa"/>
            <w:vMerge w:val="restart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091C95">
        <w:trPr>
          <w:trHeight w:val="374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091C95">
        <w:trPr>
          <w:trHeight w:val="749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B425B" w:rsidRPr="009B425B" w:rsidRDefault="009B425B" w:rsidP="009B425B">
      <w:pPr>
        <w:autoSpaceDE w:val="0"/>
        <w:autoSpaceDN w:val="0"/>
        <w:adjustRightInd w:val="0"/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9B425B" w:rsidRPr="009B425B" w:rsidRDefault="009B425B" w:rsidP="00091C95">
      <w:pPr>
        <w:shd w:val="clear" w:color="auto" w:fill="FFFFFF"/>
        <w:autoSpaceDE w:val="0"/>
        <w:autoSpaceDN w:val="0"/>
        <w:adjustRightInd w:val="0"/>
        <w:jc w:val="center"/>
      </w:pPr>
      <w:r w:rsidRPr="009B425B">
        <w:rPr>
          <w:rFonts w:eastAsia="Times New Roman"/>
          <w:b/>
          <w:bCs/>
          <w:sz w:val="40"/>
          <w:szCs w:val="40"/>
        </w:rPr>
        <w:t>Конкурсное задание</w:t>
      </w:r>
    </w:p>
    <w:p w:rsidR="00A272C7" w:rsidRDefault="00A272C7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Профессиональной олимпиады «Дорога к мастерству»</w:t>
      </w:r>
    </w:p>
    <w:p w:rsidR="009B425B" w:rsidRPr="009B425B" w:rsidRDefault="00A272C7" w:rsidP="00091C95">
      <w:pPr>
        <w:shd w:val="clear" w:color="auto" w:fill="FFFFFF"/>
        <w:autoSpaceDE w:val="0"/>
        <w:autoSpaceDN w:val="0"/>
        <w:adjustRightInd w:val="0"/>
        <w:jc w:val="center"/>
      </w:pPr>
      <w:r>
        <w:rPr>
          <w:rFonts w:eastAsia="Times New Roman"/>
          <w:sz w:val="40"/>
          <w:szCs w:val="40"/>
        </w:rPr>
        <w:t>С элементами с</w:t>
      </w:r>
      <w:r w:rsidR="009B425B" w:rsidRPr="009B425B">
        <w:rPr>
          <w:rFonts w:eastAsia="Times New Roman"/>
          <w:sz w:val="40"/>
          <w:szCs w:val="40"/>
        </w:rPr>
        <w:t>оревновани</w:t>
      </w:r>
      <w:r>
        <w:rPr>
          <w:rFonts w:eastAsia="Times New Roman"/>
          <w:sz w:val="40"/>
          <w:szCs w:val="40"/>
        </w:rPr>
        <w:t>й</w:t>
      </w:r>
      <w:r w:rsidR="008B6FC2">
        <w:rPr>
          <w:rFonts w:eastAsia="Times New Roman"/>
          <w:sz w:val="40"/>
          <w:szCs w:val="40"/>
        </w:rPr>
        <w:t xml:space="preserve"> </w:t>
      </w:r>
      <w:proofErr w:type="spellStart"/>
      <w:r w:rsidR="009B425B" w:rsidRPr="009B425B">
        <w:rPr>
          <w:rFonts w:eastAsia="Times New Roman"/>
          <w:sz w:val="40"/>
          <w:szCs w:val="40"/>
          <w:lang w:val="en-US"/>
        </w:rPr>
        <w:t>JuniorSkills</w:t>
      </w:r>
      <w:proofErr w:type="spellEnd"/>
    </w:p>
    <w:p w:rsidR="009B425B" w:rsidRPr="00B64EE7" w:rsidRDefault="009B425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40"/>
          <w:szCs w:val="40"/>
        </w:rPr>
      </w:pPr>
      <w:r w:rsidRPr="009B425B">
        <w:rPr>
          <w:rFonts w:eastAsia="Times New Roman"/>
          <w:sz w:val="40"/>
          <w:szCs w:val="40"/>
        </w:rPr>
        <w:t>по компетенции:</w:t>
      </w:r>
    </w:p>
    <w:p w:rsidR="00091C95" w:rsidRPr="00B64EE7" w:rsidRDefault="008B6FC2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«Эксплуатация сельскохозяйственных машин»</w:t>
      </w:r>
    </w:p>
    <w:p w:rsidR="00091C95" w:rsidRPr="00B64EE7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40"/>
          <w:szCs w:val="40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6B7370" w:rsidRDefault="006B737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6B7370" w:rsidRDefault="006B737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6B7370" w:rsidRDefault="006B737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6B7370" w:rsidRDefault="006B737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6B7370" w:rsidRDefault="006B737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6B7370" w:rsidRDefault="006B737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6B7370" w:rsidRDefault="006B737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6B7370" w:rsidRDefault="006B737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6B7370" w:rsidRDefault="006B737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Pr="006C7514" w:rsidRDefault="006B7370" w:rsidP="006C751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г. Ачинск, 202</w:t>
      </w:r>
      <w:r w:rsidR="00A10950">
        <w:rPr>
          <w:b/>
        </w:rPr>
        <w:t>2</w:t>
      </w:r>
      <w:bookmarkStart w:id="0" w:name="_GoBack"/>
      <w:bookmarkEnd w:id="0"/>
    </w:p>
    <w:p w:rsidR="00937193" w:rsidRPr="00937193" w:rsidRDefault="00937193" w:rsidP="006B7370">
      <w:pPr>
        <w:pageBreakBefore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lastRenderedPageBreak/>
        <w:t xml:space="preserve">1. </w:t>
      </w:r>
      <w:proofErr w:type="gramStart"/>
      <w:r w:rsidRPr="00937193">
        <w:rPr>
          <w:rFonts w:eastAsia="Times New Roman"/>
          <w:b/>
          <w:sz w:val="28"/>
        </w:rPr>
        <w:t>Название  профессиональной</w:t>
      </w:r>
      <w:proofErr w:type="gramEnd"/>
      <w:r w:rsidRPr="00937193">
        <w:rPr>
          <w:rFonts w:eastAsia="Times New Roman"/>
          <w:b/>
          <w:sz w:val="28"/>
        </w:rPr>
        <w:t xml:space="preserve">  компетенции:  «Эксплуатация </w:t>
      </w:r>
    </w:p>
    <w:p w:rsidR="00937193" w:rsidRPr="00937193" w:rsidRDefault="00937193" w:rsidP="00937193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  <w:b/>
          <w:sz w:val="28"/>
        </w:rPr>
      </w:pPr>
      <w:r w:rsidRPr="00937193">
        <w:rPr>
          <w:rFonts w:eastAsia="Times New Roman"/>
          <w:b/>
          <w:sz w:val="28"/>
        </w:rPr>
        <w:t xml:space="preserve">сельскохозяйственных машин". </w:t>
      </w:r>
    </w:p>
    <w:p w:rsidR="00937193" w:rsidRPr="007C4642" w:rsidRDefault="00937193" w:rsidP="00937193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  <w:sz w:val="28"/>
        </w:rPr>
      </w:pPr>
      <w:r w:rsidRPr="007C4642">
        <w:rPr>
          <w:rFonts w:eastAsia="Times New Roman"/>
          <w:sz w:val="28"/>
        </w:rPr>
        <w:t xml:space="preserve"> Описание профессиональной компетенции </w:t>
      </w:r>
    </w:p>
    <w:p w:rsidR="00937193" w:rsidRPr="007C4642" w:rsidRDefault="00937193" w:rsidP="00937193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rFonts w:eastAsia="Times New Roman"/>
          <w:sz w:val="28"/>
        </w:rPr>
      </w:pPr>
      <w:proofErr w:type="gramStart"/>
      <w:r w:rsidRPr="007C4642">
        <w:rPr>
          <w:rFonts w:eastAsia="Times New Roman"/>
          <w:sz w:val="28"/>
        </w:rPr>
        <w:t>Профессиональный  тракторист</w:t>
      </w:r>
      <w:proofErr w:type="gramEnd"/>
      <w:r w:rsidRPr="007C4642">
        <w:rPr>
          <w:rFonts w:eastAsia="Times New Roman"/>
          <w:sz w:val="28"/>
        </w:rPr>
        <w:t xml:space="preserve">-машинист  сельскохозяйственного </w:t>
      </w:r>
    </w:p>
    <w:p w:rsidR="00937193" w:rsidRPr="007C4642" w:rsidRDefault="00937193" w:rsidP="0093719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</w:rPr>
      </w:pPr>
      <w:r w:rsidRPr="007C4642">
        <w:rPr>
          <w:rFonts w:eastAsia="Times New Roman"/>
          <w:sz w:val="28"/>
        </w:rPr>
        <w:t>производства обеспечивает выполнение механизированных работ по возделыванию и  уборке  сельскохозяйственных  культур  в  соо</w:t>
      </w:r>
      <w:r>
        <w:rPr>
          <w:rFonts w:eastAsia="Times New Roman"/>
          <w:sz w:val="28"/>
        </w:rPr>
        <w:t xml:space="preserve">тветствии  с  агротехническими </w:t>
      </w:r>
      <w:r w:rsidRPr="007C4642">
        <w:rPr>
          <w:rFonts w:eastAsia="Times New Roman"/>
          <w:sz w:val="28"/>
        </w:rPr>
        <w:t>требованиями,  используя  интенсивные  технологии</w:t>
      </w:r>
      <w:r>
        <w:rPr>
          <w:rFonts w:eastAsia="Times New Roman"/>
          <w:sz w:val="28"/>
        </w:rPr>
        <w:t xml:space="preserve">  производства;  эксплуатацию, </w:t>
      </w:r>
      <w:r w:rsidRPr="007C4642">
        <w:rPr>
          <w:rFonts w:eastAsia="Times New Roman"/>
          <w:sz w:val="28"/>
        </w:rPr>
        <w:t>техническое обслуживание и ремонт тракторов, к</w:t>
      </w:r>
      <w:r>
        <w:rPr>
          <w:rFonts w:eastAsia="Times New Roman"/>
          <w:sz w:val="28"/>
        </w:rPr>
        <w:t xml:space="preserve">омбайнов, сельскохозяйственных </w:t>
      </w:r>
      <w:r w:rsidRPr="007C4642">
        <w:rPr>
          <w:rFonts w:eastAsia="Times New Roman"/>
          <w:sz w:val="28"/>
        </w:rPr>
        <w:t>машин,  механизмов,  установок,  приспос</w:t>
      </w:r>
      <w:r>
        <w:rPr>
          <w:rFonts w:eastAsia="Times New Roman"/>
          <w:sz w:val="28"/>
        </w:rPr>
        <w:t>облений  и  другого  инженерно-</w:t>
      </w:r>
      <w:r w:rsidRPr="007C4642">
        <w:rPr>
          <w:rFonts w:eastAsia="Times New Roman"/>
          <w:sz w:val="28"/>
        </w:rPr>
        <w:t>технологического оборудования сельскохозяйстве</w:t>
      </w:r>
      <w:r>
        <w:rPr>
          <w:rFonts w:eastAsia="Times New Roman"/>
          <w:sz w:val="28"/>
        </w:rPr>
        <w:t xml:space="preserve">нного назначения, выполняя всю </w:t>
      </w:r>
      <w:r w:rsidRPr="007C4642">
        <w:rPr>
          <w:rFonts w:eastAsia="Times New Roman"/>
          <w:sz w:val="28"/>
        </w:rPr>
        <w:t>работу  в  соответствии  с  действующими  сводами</w:t>
      </w:r>
      <w:r>
        <w:rPr>
          <w:rFonts w:eastAsia="Times New Roman"/>
          <w:sz w:val="28"/>
        </w:rPr>
        <w:t xml:space="preserve">  правил.  Работа  тракториста-</w:t>
      </w:r>
      <w:r w:rsidRPr="007C4642">
        <w:rPr>
          <w:rFonts w:eastAsia="Times New Roman"/>
          <w:sz w:val="28"/>
        </w:rPr>
        <w:t>машиниста  также  включает  в  себя:  управлен</w:t>
      </w:r>
      <w:r>
        <w:rPr>
          <w:rFonts w:eastAsia="Times New Roman"/>
          <w:sz w:val="28"/>
        </w:rPr>
        <w:t xml:space="preserve">ие  тракторами  и  самоходными </w:t>
      </w:r>
      <w:r w:rsidRPr="007C4642">
        <w:rPr>
          <w:rFonts w:eastAsia="Times New Roman"/>
          <w:sz w:val="28"/>
        </w:rPr>
        <w:t>сельскохозяйственными  машинами  всех  видо</w:t>
      </w:r>
      <w:r>
        <w:rPr>
          <w:rFonts w:eastAsia="Times New Roman"/>
          <w:sz w:val="28"/>
        </w:rPr>
        <w:t xml:space="preserve">в  на  предприятиях  сельского </w:t>
      </w:r>
      <w:r w:rsidRPr="007C4642">
        <w:rPr>
          <w:rFonts w:eastAsia="Times New Roman"/>
          <w:sz w:val="28"/>
        </w:rPr>
        <w:t>хозяйства; проведение ремонта, наладки и регулировки отдельных узлов</w:t>
      </w:r>
      <w:r>
        <w:rPr>
          <w:rFonts w:eastAsia="Times New Roman"/>
          <w:sz w:val="28"/>
        </w:rPr>
        <w:t xml:space="preserve"> и деталей </w:t>
      </w:r>
      <w:r w:rsidRPr="007C4642">
        <w:rPr>
          <w:rFonts w:eastAsia="Times New Roman"/>
          <w:sz w:val="28"/>
        </w:rPr>
        <w:t>тракторов,  самоходных  и  других  сельскохозяй</w:t>
      </w:r>
      <w:r>
        <w:rPr>
          <w:rFonts w:eastAsia="Times New Roman"/>
          <w:sz w:val="28"/>
        </w:rPr>
        <w:t xml:space="preserve">ственных  машин,  прицепных  и </w:t>
      </w:r>
      <w:r w:rsidRPr="007C4642">
        <w:rPr>
          <w:rFonts w:eastAsia="Times New Roman"/>
          <w:sz w:val="28"/>
        </w:rPr>
        <w:t xml:space="preserve">навесных устройств с заменой отдельных частей </w:t>
      </w:r>
      <w:r>
        <w:rPr>
          <w:rFonts w:eastAsia="Times New Roman"/>
          <w:sz w:val="28"/>
        </w:rPr>
        <w:t xml:space="preserve">и деталей. Тракторист-машинист </w:t>
      </w:r>
      <w:r w:rsidRPr="007C4642">
        <w:rPr>
          <w:rFonts w:eastAsia="Times New Roman"/>
          <w:sz w:val="28"/>
        </w:rPr>
        <w:t>должен  уметь  выявлять  причины  несложн</w:t>
      </w:r>
      <w:r>
        <w:rPr>
          <w:rFonts w:eastAsia="Times New Roman"/>
          <w:sz w:val="28"/>
        </w:rPr>
        <w:t xml:space="preserve">ых  неисправностей  тракторов, </w:t>
      </w:r>
      <w:r w:rsidRPr="007C4642">
        <w:rPr>
          <w:rFonts w:eastAsia="Times New Roman"/>
          <w:sz w:val="28"/>
        </w:rPr>
        <w:t xml:space="preserve">самоходных  и  других  сельскохозяйственных  </w:t>
      </w:r>
      <w:r>
        <w:rPr>
          <w:rFonts w:eastAsia="Times New Roman"/>
          <w:sz w:val="28"/>
        </w:rPr>
        <w:t xml:space="preserve">машин,  прицепных  и  навесных </w:t>
      </w:r>
      <w:r w:rsidRPr="007C4642">
        <w:rPr>
          <w:rFonts w:eastAsia="Times New Roman"/>
          <w:sz w:val="28"/>
        </w:rPr>
        <w:t>устройств и устранять их.</w:t>
      </w:r>
    </w:p>
    <w:p w:rsidR="00937193" w:rsidRDefault="00937193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37193">
        <w:rPr>
          <w:b/>
          <w:sz w:val="28"/>
          <w:szCs w:val="28"/>
        </w:rPr>
        <w:t>Регламент конкурса и общее описание задания</w:t>
      </w:r>
    </w:p>
    <w:p w:rsidR="007C4642" w:rsidRPr="007C4642" w:rsidRDefault="00937193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="007C4642" w:rsidRPr="007C4642">
        <w:rPr>
          <w:b/>
          <w:sz w:val="28"/>
          <w:szCs w:val="28"/>
        </w:rPr>
        <w:t xml:space="preserve">Модуль А: </w:t>
      </w:r>
      <w:r w:rsidR="007C4642">
        <w:rPr>
          <w:b/>
          <w:sz w:val="28"/>
          <w:szCs w:val="28"/>
        </w:rPr>
        <w:t xml:space="preserve">Выполнение упражнений по практическому вождению </w:t>
      </w:r>
      <w:r w:rsidR="007C4642" w:rsidRPr="007C4642">
        <w:rPr>
          <w:b/>
          <w:sz w:val="28"/>
          <w:szCs w:val="28"/>
        </w:rPr>
        <w:t>на тракторе МТЗ-</w:t>
      </w:r>
      <w:r w:rsidR="007C4642">
        <w:rPr>
          <w:b/>
          <w:sz w:val="28"/>
          <w:szCs w:val="28"/>
        </w:rPr>
        <w:t>80</w:t>
      </w:r>
      <w:r w:rsidR="007C4642" w:rsidRPr="007C4642">
        <w:rPr>
          <w:b/>
          <w:sz w:val="28"/>
          <w:szCs w:val="28"/>
        </w:rPr>
        <w:t xml:space="preserve"> «Беларусь» </w:t>
      </w:r>
    </w:p>
    <w:p w:rsidR="007C4642" w:rsidRPr="007C4642" w:rsidRDefault="007C4642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C4642">
        <w:rPr>
          <w:sz w:val="28"/>
          <w:szCs w:val="28"/>
        </w:rPr>
        <w:t>Фигурное вождение на тракторе МТЗ-</w:t>
      </w:r>
      <w:r>
        <w:rPr>
          <w:sz w:val="28"/>
          <w:szCs w:val="28"/>
        </w:rPr>
        <w:t>80</w:t>
      </w:r>
      <w:r w:rsidRPr="007C4642">
        <w:rPr>
          <w:sz w:val="28"/>
          <w:szCs w:val="28"/>
        </w:rPr>
        <w:t xml:space="preserve"> «Беларусь» на специализированном </w:t>
      </w:r>
    </w:p>
    <w:p w:rsidR="007C4642" w:rsidRDefault="007C4642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C4642">
        <w:rPr>
          <w:sz w:val="28"/>
          <w:szCs w:val="28"/>
        </w:rPr>
        <w:t xml:space="preserve">автодроме; </w:t>
      </w:r>
    </w:p>
    <w:p w:rsidR="00A766D0" w:rsidRPr="007C4642" w:rsidRDefault="00A766D0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Возрастная категория: 14-17 лет</w:t>
      </w:r>
    </w:p>
    <w:p w:rsidR="007C4642" w:rsidRPr="007C4642" w:rsidRDefault="007C4642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на выполнение задания: 0,5</w:t>
      </w:r>
      <w:r w:rsidRPr="007C4642">
        <w:rPr>
          <w:sz w:val="28"/>
          <w:szCs w:val="28"/>
        </w:rPr>
        <w:t xml:space="preserve"> часа </w:t>
      </w:r>
    </w:p>
    <w:p w:rsidR="00A766D0" w:rsidRPr="00937193" w:rsidRDefault="00A766D0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937193">
        <w:rPr>
          <w:b/>
          <w:sz w:val="28"/>
          <w:szCs w:val="28"/>
        </w:rPr>
        <w:t>Содержание задания</w:t>
      </w:r>
    </w:p>
    <w:p w:rsidR="00A766D0" w:rsidRDefault="00A766D0" w:rsidP="007C46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66D0">
        <w:rPr>
          <w:sz w:val="28"/>
          <w:szCs w:val="28"/>
        </w:rPr>
        <w:lastRenderedPageBreak/>
        <w:t xml:space="preserve">Схема движения и методические указания по выполнению модуля </w:t>
      </w:r>
      <w:r>
        <w:rPr>
          <w:sz w:val="28"/>
          <w:szCs w:val="28"/>
        </w:rPr>
        <w:t>А</w:t>
      </w:r>
      <w:r w:rsidRPr="00A766D0">
        <w:rPr>
          <w:sz w:val="28"/>
          <w:szCs w:val="28"/>
        </w:rPr>
        <w:t xml:space="preserve"> «Выполнение упражнений по практическому вождению трактора МТЗ-80»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0F3A15AA" wp14:editId="425DC83D">
            <wp:extent cx="6052078" cy="67089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077" cy="6713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37193" w:rsidRPr="00937193" w:rsidRDefault="00937193" w:rsidP="00937193">
      <w:pPr>
        <w:pStyle w:val="a7"/>
        <w:ind w:left="405"/>
        <w:jc w:val="both"/>
        <w:rPr>
          <w:b/>
          <w:bCs/>
          <w:iCs/>
          <w:sz w:val="28"/>
          <w:szCs w:val="28"/>
        </w:rPr>
      </w:pPr>
      <w:r w:rsidRPr="00937193">
        <w:rPr>
          <w:b/>
          <w:bCs/>
          <w:iCs/>
          <w:sz w:val="28"/>
          <w:szCs w:val="28"/>
        </w:rPr>
        <w:t xml:space="preserve">Особенности </w:t>
      </w:r>
      <w:r w:rsidRPr="00937193">
        <w:rPr>
          <w:rStyle w:val="apple-converted-space"/>
          <w:b/>
          <w:sz w:val="28"/>
          <w:szCs w:val="28"/>
        </w:rPr>
        <w:t>выполнения</w:t>
      </w:r>
      <w:r w:rsidRPr="00937193">
        <w:rPr>
          <w:b/>
          <w:bCs/>
          <w:iCs/>
          <w:sz w:val="28"/>
          <w:szCs w:val="28"/>
        </w:rPr>
        <w:t xml:space="preserve"> задания</w:t>
      </w:r>
    </w:p>
    <w:p w:rsidR="00A766D0" w:rsidRPr="00A766D0" w:rsidRDefault="002166A9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«Восьмёрка». </w:t>
      </w:r>
      <w:r w:rsidR="00A766D0" w:rsidRPr="00A766D0">
        <w:rPr>
          <w:sz w:val="28"/>
          <w:szCs w:val="28"/>
        </w:rPr>
        <w:t>Выезд из «восьмёрки» с поворотом вправо.</w:t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66D0">
        <w:rPr>
          <w:sz w:val="28"/>
          <w:szCs w:val="28"/>
        </w:rPr>
        <w:t>2.</w:t>
      </w:r>
      <w:r w:rsidRPr="00A766D0">
        <w:rPr>
          <w:sz w:val="28"/>
          <w:szCs w:val="28"/>
        </w:rPr>
        <w:tab/>
        <w:t>Въезд во «дворик» (разворот в ограниченном пространстве с включением задней передачи).</w:t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66D0">
        <w:rPr>
          <w:sz w:val="28"/>
          <w:szCs w:val="28"/>
        </w:rPr>
        <w:t>3.</w:t>
      </w:r>
      <w:r w:rsidRPr="00A766D0">
        <w:rPr>
          <w:sz w:val="28"/>
          <w:szCs w:val="28"/>
        </w:rPr>
        <w:tab/>
        <w:t>Выезд на «змейку» передним ходом до линии «стоп».</w:t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66D0">
        <w:rPr>
          <w:sz w:val="28"/>
          <w:szCs w:val="28"/>
        </w:rPr>
        <w:t>4.</w:t>
      </w:r>
      <w:r w:rsidRPr="00A766D0">
        <w:rPr>
          <w:sz w:val="28"/>
          <w:szCs w:val="28"/>
        </w:rPr>
        <w:tab/>
        <w:t>Подать звуковой сигнал и двигаться задним ходом по «змейке».</w:t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66D0">
        <w:rPr>
          <w:sz w:val="28"/>
          <w:szCs w:val="28"/>
        </w:rPr>
        <w:t>5.</w:t>
      </w:r>
      <w:r w:rsidRPr="00A766D0">
        <w:rPr>
          <w:sz w:val="28"/>
          <w:szCs w:val="28"/>
        </w:rPr>
        <w:tab/>
        <w:t>Проезд по «колее» задним ходом с последующим поворотом вправо.</w:t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66D0">
        <w:rPr>
          <w:sz w:val="28"/>
          <w:szCs w:val="28"/>
        </w:rPr>
        <w:lastRenderedPageBreak/>
        <w:t>6.</w:t>
      </w:r>
      <w:r w:rsidRPr="00A766D0">
        <w:rPr>
          <w:sz w:val="28"/>
          <w:szCs w:val="28"/>
        </w:rPr>
        <w:tab/>
        <w:t>Въезд в гараж. Выезд вправо до линии «стоп» и остановиться, зафиксировав передние колёса трактора на линии «стоп».</w:t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66D0">
        <w:rPr>
          <w:sz w:val="28"/>
          <w:szCs w:val="28"/>
        </w:rPr>
        <w:t>7.</w:t>
      </w:r>
      <w:r w:rsidRPr="00A766D0">
        <w:rPr>
          <w:sz w:val="28"/>
          <w:szCs w:val="28"/>
        </w:rPr>
        <w:tab/>
        <w:t>Подать звуковой сигнал и задним ходом подать трактор на исходное положение (финиш), зафиксировав передние колёса на линии старта.</w:t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C4642" w:rsidRPr="004D5B4B" w:rsidRDefault="00937193" w:rsidP="007C464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="007C4642" w:rsidRPr="007C4642">
        <w:rPr>
          <w:b/>
          <w:sz w:val="28"/>
          <w:szCs w:val="28"/>
        </w:rPr>
        <w:t xml:space="preserve">Модуля В: </w:t>
      </w:r>
      <w:r w:rsidR="00A766D0">
        <w:rPr>
          <w:b/>
          <w:sz w:val="28"/>
          <w:szCs w:val="28"/>
        </w:rPr>
        <w:t xml:space="preserve">Проведение диагностики </w:t>
      </w:r>
      <w:r w:rsidR="00422AD9">
        <w:rPr>
          <w:b/>
          <w:sz w:val="28"/>
          <w:szCs w:val="28"/>
        </w:rPr>
        <w:t xml:space="preserve">передних </w:t>
      </w:r>
      <w:r w:rsidR="00A766D0">
        <w:rPr>
          <w:b/>
          <w:sz w:val="28"/>
          <w:szCs w:val="28"/>
        </w:rPr>
        <w:t xml:space="preserve">фар </w:t>
      </w:r>
      <w:r w:rsidR="00A766D0" w:rsidRPr="004D5B4B">
        <w:rPr>
          <w:b/>
          <w:sz w:val="28"/>
          <w:szCs w:val="28"/>
        </w:rPr>
        <w:t>и устранение выявленных неисправностей.</w:t>
      </w:r>
    </w:p>
    <w:p w:rsidR="00A766D0" w:rsidRPr="007C4642" w:rsidRDefault="007C4642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C4642">
        <w:rPr>
          <w:sz w:val="28"/>
          <w:szCs w:val="28"/>
        </w:rPr>
        <w:t xml:space="preserve"> </w:t>
      </w:r>
      <w:r w:rsidR="00A766D0">
        <w:rPr>
          <w:sz w:val="28"/>
          <w:szCs w:val="28"/>
        </w:rPr>
        <w:t>Возрастная категория: 14-17 лет</w:t>
      </w:r>
    </w:p>
    <w:p w:rsidR="00A766D0" w:rsidRPr="007C4642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Время на выполнение задания: </w:t>
      </w:r>
      <w:r w:rsidR="002166A9">
        <w:rPr>
          <w:sz w:val="28"/>
          <w:szCs w:val="28"/>
        </w:rPr>
        <w:t>0,5</w:t>
      </w:r>
      <w:r w:rsidRPr="007C4642">
        <w:rPr>
          <w:sz w:val="28"/>
          <w:szCs w:val="28"/>
        </w:rPr>
        <w:t xml:space="preserve"> час </w:t>
      </w:r>
    </w:p>
    <w:p w:rsidR="00A766D0" w:rsidRDefault="00A766D0" w:rsidP="009B42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C4642" w:rsidRPr="00A766D0" w:rsidRDefault="00A766D0" w:rsidP="009B425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A766D0">
        <w:rPr>
          <w:b/>
          <w:sz w:val="28"/>
          <w:szCs w:val="28"/>
        </w:rPr>
        <w:t xml:space="preserve">Содержание задания </w:t>
      </w:r>
    </w:p>
    <w:p w:rsidR="00A766D0" w:rsidRDefault="00A766D0" w:rsidP="009B42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6323"/>
        <w:gridCol w:w="2527"/>
      </w:tblGrid>
      <w:tr w:rsidR="00A766D0" w:rsidTr="00A766D0"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E031E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766D0" w:rsidTr="00A766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участника</w:t>
            </w:r>
          </w:p>
        </w:tc>
      </w:tr>
      <w:tr w:rsidR="00A766D0" w:rsidTr="00A766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Сесть в трактор.  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эксперта.</w:t>
            </w:r>
          </w:p>
        </w:tc>
      </w:tr>
      <w:tr w:rsidR="00A766D0" w:rsidTr="00A766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включить фары ближнего и  дальнего  света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эксперта.</w:t>
            </w:r>
          </w:p>
        </w:tc>
      </w:tr>
      <w:tr w:rsidR="00A766D0" w:rsidTr="00A766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(если имеются) неисправности.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эксперта.</w:t>
            </w:r>
          </w:p>
        </w:tc>
      </w:tr>
      <w:tr w:rsidR="00A766D0" w:rsidTr="00A766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работы по устранению неисправностей.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эксперта.</w:t>
            </w:r>
          </w:p>
        </w:tc>
      </w:tr>
      <w:tr w:rsidR="00A766D0" w:rsidTr="00A766D0"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результаты измерений и неисправные компоненты должны быть отмечены в дефектной ведомости. Использовать руководство по ремонту.</w:t>
            </w:r>
          </w:p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использовать всё имеющееся оборудование для поиска и устранения неисправностей.</w:t>
            </w:r>
          </w:p>
        </w:tc>
      </w:tr>
    </w:tbl>
    <w:p w:rsidR="00A766D0" w:rsidRDefault="00A766D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9B425B" w:rsidRPr="00937193" w:rsidRDefault="00937193" w:rsidP="00091C9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sz w:val="28"/>
        </w:rPr>
      </w:pPr>
      <w:r w:rsidRPr="00937193">
        <w:rPr>
          <w:b/>
          <w:bCs/>
          <w:iCs/>
          <w:sz w:val="28"/>
        </w:rPr>
        <w:t xml:space="preserve">3. </w:t>
      </w:r>
      <w:r w:rsidR="009B425B" w:rsidRPr="00937193">
        <w:rPr>
          <w:rFonts w:eastAsia="Times New Roman"/>
          <w:b/>
          <w:bCs/>
          <w:iCs/>
          <w:sz w:val="28"/>
        </w:rPr>
        <w:t>Общие</w:t>
      </w:r>
      <w:r w:rsidRPr="00937193">
        <w:rPr>
          <w:rFonts w:eastAsia="Times New Roman"/>
          <w:b/>
          <w:bCs/>
          <w:iCs/>
          <w:sz w:val="28"/>
        </w:rPr>
        <w:t xml:space="preserve"> </w:t>
      </w:r>
      <w:r w:rsidR="009B425B" w:rsidRPr="00937193">
        <w:rPr>
          <w:rFonts w:eastAsia="Times New Roman"/>
          <w:b/>
          <w:bCs/>
          <w:iCs/>
          <w:sz w:val="28"/>
        </w:rPr>
        <w:t>требования</w:t>
      </w:r>
      <w:r w:rsidRPr="00937193">
        <w:rPr>
          <w:rFonts w:eastAsia="Times New Roman"/>
          <w:b/>
          <w:bCs/>
          <w:iCs/>
          <w:sz w:val="28"/>
        </w:rPr>
        <w:t xml:space="preserve"> </w:t>
      </w:r>
      <w:r w:rsidR="009B425B" w:rsidRPr="00937193">
        <w:rPr>
          <w:rFonts w:eastAsia="Times New Roman"/>
          <w:b/>
          <w:bCs/>
          <w:iCs/>
          <w:sz w:val="28"/>
        </w:rPr>
        <w:t>по</w:t>
      </w:r>
      <w:r w:rsidRPr="00937193">
        <w:rPr>
          <w:rFonts w:eastAsia="Times New Roman"/>
          <w:b/>
          <w:bCs/>
          <w:iCs/>
          <w:sz w:val="28"/>
        </w:rPr>
        <w:t xml:space="preserve"> </w:t>
      </w:r>
      <w:r w:rsidR="009B425B" w:rsidRPr="00937193">
        <w:rPr>
          <w:rFonts w:eastAsia="Times New Roman"/>
          <w:b/>
          <w:bCs/>
          <w:iCs/>
          <w:sz w:val="28"/>
        </w:rPr>
        <w:t>охране</w:t>
      </w:r>
      <w:r w:rsidR="004D5B4B">
        <w:rPr>
          <w:rFonts w:eastAsia="Times New Roman"/>
          <w:b/>
          <w:bCs/>
          <w:iCs/>
          <w:sz w:val="28"/>
        </w:rPr>
        <w:t xml:space="preserve"> </w:t>
      </w:r>
      <w:r w:rsidR="009B425B" w:rsidRPr="00937193">
        <w:rPr>
          <w:rFonts w:eastAsia="Times New Roman"/>
          <w:b/>
          <w:bCs/>
          <w:iCs/>
          <w:sz w:val="28"/>
        </w:rPr>
        <w:t>труда</w:t>
      </w:r>
    </w:p>
    <w:p w:rsidR="009B425B" w:rsidRPr="00A25CB5" w:rsidRDefault="009B425B" w:rsidP="00091C9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8"/>
        </w:rPr>
      </w:pPr>
      <w:r w:rsidRPr="00A25CB5">
        <w:rPr>
          <w:rFonts w:eastAsia="Times New Roman"/>
          <w:sz w:val="28"/>
        </w:rPr>
        <w:t>Участники должны знать и строго выполнять требования по охране труда и правила внутреннего распорядка во время проведения конкурса. На конкурсном участке необходимо наличие аптечки.</w:t>
      </w:r>
    </w:p>
    <w:p w:rsidR="009B425B" w:rsidRPr="00A25CB5" w:rsidRDefault="009B425B" w:rsidP="00091C9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  <w:sz w:val="28"/>
        </w:rPr>
      </w:pPr>
      <w:r w:rsidRPr="00A25CB5">
        <w:rPr>
          <w:rFonts w:eastAsia="Times New Roman"/>
          <w:sz w:val="28"/>
        </w:rPr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2166A9" w:rsidRDefault="002166A9" w:rsidP="009B425B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2166A9" w:rsidRDefault="002166A9" w:rsidP="009B425B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2166A9" w:rsidRDefault="002166A9" w:rsidP="009B425B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2166A9" w:rsidRDefault="002166A9" w:rsidP="009B425B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2166A9" w:rsidRDefault="002166A9" w:rsidP="009B425B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2166A9" w:rsidRDefault="002166A9" w:rsidP="009B425B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2166A9" w:rsidRDefault="002166A9" w:rsidP="009B425B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9B425B" w:rsidRPr="00937193" w:rsidRDefault="0093719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37193">
        <w:rPr>
          <w:b/>
          <w:bCs/>
          <w:sz w:val="28"/>
          <w:szCs w:val="28"/>
        </w:rPr>
        <w:lastRenderedPageBreak/>
        <w:t xml:space="preserve">4. </w:t>
      </w:r>
      <w:r w:rsidR="009B425B" w:rsidRPr="00937193">
        <w:rPr>
          <w:b/>
          <w:bCs/>
          <w:sz w:val="28"/>
          <w:szCs w:val="28"/>
        </w:rPr>
        <w:t xml:space="preserve"> Оборудование и материалы</w:t>
      </w:r>
    </w:p>
    <w:p w:rsidR="009B425B" w:rsidRPr="00937193" w:rsidRDefault="009B425B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37193">
        <w:rPr>
          <w:rFonts w:eastAsia="Times New Roman"/>
          <w:sz w:val="28"/>
          <w:szCs w:val="28"/>
        </w:rPr>
        <w:t>Оборудование и материалы на каждую команду:</w:t>
      </w:r>
    </w:p>
    <w:p w:rsidR="00937193" w:rsidRDefault="00937193" w:rsidP="009B42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Площадка модуля 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247"/>
        <w:gridCol w:w="3539"/>
      </w:tblGrid>
      <w:tr w:rsidR="00937193" w:rsidTr="00E03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93" w:rsidRDefault="00937193" w:rsidP="00E0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93" w:rsidRDefault="00937193" w:rsidP="00E0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93" w:rsidRDefault="00937193" w:rsidP="00E03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Количество:</w:t>
            </w:r>
          </w:p>
        </w:tc>
      </w:tr>
      <w:tr w:rsidR="00937193" w:rsidTr="00E03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93" w:rsidRDefault="00937193" w:rsidP="00E0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93" w:rsidRDefault="008B6FC2" w:rsidP="00E031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Трактор МТЗ-80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93" w:rsidRDefault="00937193" w:rsidP="00E031E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37193" w:rsidRDefault="00937193" w:rsidP="009B42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5099D" w:rsidRPr="00937193" w:rsidRDefault="00937193" w:rsidP="009B42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37193">
        <w:rPr>
          <w:sz w:val="28"/>
          <w:szCs w:val="28"/>
        </w:rPr>
        <w:t>Площадка модуля 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251"/>
        <w:gridCol w:w="3535"/>
      </w:tblGrid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Количество: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Стол-тумба с набором инструментов.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9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Мульти тестер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9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Тестер автоэлектрика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9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Емкость технологическая.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9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Протирочный материал (ветошь).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9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Жидкость для протирки.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9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Дефектная ведомость.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9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принадлежности (ручка или карандаш).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193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93" w:rsidRDefault="00937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93" w:rsidRPr="008B6FC2" w:rsidRDefault="008B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C2">
              <w:rPr>
                <w:rFonts w:ascii="Times New Roman" w:hAnsi="Times New Roman" w:cs="Times New Roman"/>
                <w:sz w:val="28"/>
                <w:szCs w:val="28"/>
              </w:rPr>
              <w:t>Трактор МТЗ-80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93" w:rsidRDefault="008B6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B5EF2" w:rsidRDefault="00CB5EF2" w:rsidP="009B425B">
      <w:pPr>
        <w:shd w:val="clear" w:color="auto" w:fill="FFFFFF"/>
        <w:autoSpaceDE w:val="0"/>
        <w:autoSpaceDN w:val="0"/>
        <w:adjustRightInd w:val="0"/>
      </w:pPr>
    </w:p>
    <w:p w:rsidR="009566CE" w:rsidRPr="00422AD9" w:rsidRDefault="009566CE" w:rsidP="009B42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B425B" w:rsidRPr="00422AD9" w:rsidRDefault="009B425B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422AD9">
        <w:rPr>
          <w:rFonts w:eastAsia="Times New Roman"/>
          <w:sz w:val="28"/>
          <w:szCs w:val="28"/>
        </w:rPr>
        <w:t>Общее оборудование, доступное для всех команд</w:t>
      </w:r>
    </w:p>
    <w:p w:rsidR="009566CE" w:rsidRPr="00422AD9" w:rsidRDefault="009566CE" w:rsidP="009B42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98"/>
        <w:gridCol w:w="1229"/>
      </w:tblGrid>
      <w:tr w:rsidR="009B425B" w:rsidRPr="00422AD9">
        <w:trPr>
          <w:trHeight w:val="370"/>
        </w:trPr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422AD9" w:rsidRDefault="009B425B" w:rsidP="009B42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2AD9">
              <w:rPr>
                <w:rFonts w:eastAsia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422AD9" w:rsidRDefault="009B425B" w:rsidP="009B42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2AD9">
              <w:rPr>
                <w:rFonts w:eastAsia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9B425B" w:rsidRPr="00422AD9">
        <w:trPr>
          <w:trHeight w:val="360"/>
        </w:trPr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422AD9" w:rsidRDefault="00422AD9" w:rsidP="009B42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2AD9">
              <w:rPr>
                <w:sz w:val="28"/>
                <w:szCs w:val="28"/>
              </w:rPr>
              <w:t>Пл</w:t>
            </w:r>
            <w:r w:rsidR="008B6FC2" w:rsidRPr="00422AD9">
              <w:rPr>
                <w:sz w:val="28"/>
                <w:szCs w:val="28"/>
              </w:rPr>
              <w:t>акат «Электрооборудование трактора МТЗ-80/82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422AD9" w:rsidRDefault="00CB5EF2" w:rsidP="00956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AD9">
              <w:rPr>
                <w:sz w:val="28"/>
                <w:szCs w:val="28"/>
              </w:rPr>
              <w:t>1 комплект</w:t>
            </w:r>
          </w:p>
        </w:tc>
      </w:tr>
    </w:tbl>
    <w:p w:rsidR="009B425B" w:rsidRPr="00422AD9" w:rsidRDefault="009B425B" w:rsidP="009B425B">
      <w:pPr>
        <w:autoSpaceDE w:val="0"/>
        <w:autoSpaceDN w:val="0"/>
        <w:adjustRightInd w:val="0"/>
        <w:rPr>
          <w:sz w:val="28"/>
          <w:szCs w:val="28"/>
        </w:rPr>
      </w:pPr>
    </w:p>
    <w:p w:rsidR="009566CE" w:rsidRPr="00422AD9" w:rsidRDefault="009566CE" w:rsidP="009566CE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9566CE" w:rsidRPr="00422AD9" w:rsidRDefault="009566CE" w:rsidP="009566CE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sectPr w:rsidR="009566CE" w:rsidRPr="00422AD9" w:rsidSect="005C2DCA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54"/>
    <w:multiLevelType w:val="hybridMultilevel"/>
    <w:tmpl w:val="B670829E"/>
    <w:lvl w:ilvl="0" w:tplc="F5E26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178"/>
    <w:multiLevelType w:val="hybridMultilevel"/>
    <w:tmpl w:val="2180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17CD"/>
    <w:multiLevelType w:val="hybridMultilevel"/>
    <w:tmpl w:val="99E0B55E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86F12"/>
    <w:multiLevelType w:val="hybridMultilevel"/>
    <w:tmpl w:val="BC80F5E0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60C64"/>
    <w:multiLevelType w:val="hybridMultilevel"/>
    <w:tmpl w:val="EE7E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756A2"/>
    <w:multiLevelType w:val="hybridMultilevel"/>
    <w:tmpl w:val="938A8046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1784"/>
    <w:multiLevelType w:val="hybridMultilevel"/>
    <w:tmpl w:val="A0624AFC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F047E"/>
    <w:multiLevelType w:val="hybridMultilevel"/>
    <w:tmpl w:val="639CE66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62DF3"/>
    <w:multiLevelType w:val="multilevel"/>
    <w:tmpl w:val="F8F4736E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0" w15:restartNumberingAfterBreak="0">
    <w:nsid w:val="5BE35E14"/>
    <w:multiLevelType w:val="hybridMultilevel"/>
    <w:tmpl w:val="D2D6E1F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04F71"/>
    <w:multiLevelType w:val="hybridMultilevel"/>
    <w:tmpl w:val="EDD22A8A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806CC"/>
    <w:multiLevelType w:val="hybridMultilevel"/>
    <w:tmpl w:val="DBB44A0E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12"/>
  </w:num>
  <w:num w:numId="10">
    <w:abstractNumId w:val="10"/>
  </w:num>
  <w:num w:numId="11">
    <w:abstractNumId w:val="3"/>
  </w:num>
  <w:num w:numId="12">
    <w:abstractNumId w:val="9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5B"/>
    <w:rsid w:val="00001628"/>
    <w:rsid w:val="00091C95"/>
    <w:rsid w:val="000C44CA"/>
    <w:rsid w:val="001A46EF"/>
    <w:rsid w:val="001C5306"/>
    <w:rsid w:val="001D7D49"/>
    <w:rsid w:val="002166A9"/>
    <w:rsid w:val="003213C7"/>
    <w:rsid w:val="003256E4"/>
    <w:rsid w:val="00335F77"/>
    <w:rsid w:val="003E7A39"/>
    <w:rsid w:val="003F052E"/>
    <w:rsid w:val="00404AAF"/>
    <w:rsid w:val="00422AD9"/>
    <w:rsid w:val="00437111"/>
    <w:rsid w:val="004901C0"/>
    <w:rsid w:val="004B4A2B"/>
    <w:rsid w:val="004D5B4B"/>
    <w:rsid w:val="00575B55"/>
    <w:rsid w:val="005B2238"/>
    <w:rsid w:val="005B72E6"/>
    <w:rsid w:val="005C2DCA"/>
    <w:rsid w:val="006A4729"/>
    <w:rsid w:val="006B7370"/>
    <w:rsid w:val="006C7514"/>
    <w:rsid w:val="00787D8C"/>
    <w:rsid w:val="007C4642"/>
    <w:rsid w:val="008243EE"/>
    <w:rsid w:val="00862D70"/>
    <w:rsid w:val="008A4885"/>
    <w:rsid w:val="008B6FC2"/>
    <w:rsid w:val="009055B1"/>
    <w:rsid w:val="00921461"/>
    <w:rsid w:val="00937193"/>
    <w:rsid w:val="009566CE"/>
    <w:rsid w:val="009B425B"/>
    <w:rsid w:val="009F2B8D"/>
    <w:rsid w:val="00A10950"/>
    <w:rsid w:val="00A25CB5"/>
    <w:rsid w:val="00A272C7"/>
    <w:rsid w:val="00A766D0"/>
    <w:rsid w:val="00AC12F8"/>
    <w:rsid w:val="00B64EE7"/>
    <w:rsid w:val="00B87F81"/>
    <w:rsid w:val="00BB5BB5"/>
    <w:rsid w:val="00BF6BCE"/>
    <w:rsid w:val="00CB5EF2"/>
    <w:rsid w:val="00D13530"/>
    <w:rsid w:val="00E5099D"/>
    <w:rsid w:val="00EC7775"/>
    <w:rsid w:val="00FB4E82"/>
    <w:rsid w:val="00FF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CA06"/>
  <w15:docId w15:val="{019F502D-1C7A-4116-8EC5-B2532ECC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99D"/>
    <w:pPr>
      <w:ind w:left="720"/>
      <w:contextualSpacing/>
    </w:pPr>
  </w:style>
  <w:style w:type="table" w:styleId="a6">
    <w:name w:val="Table Grid"/>
    <w:basedOn w:val="a1"/>
    <w:uiPriority w:val="59"/>
    <w:rsid w:val="001A46E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A46E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A46EF"/>
  </w:style>
  <w:style w:type="character" w:styleId="a8">
    <w:name w:val="Hyperlink"/>
    <w:basedOn w:val="a0"/>
    <w:uiPriority w:val="99"/>
    <w:semiHidden/>
    <w:unhideWhenUsed/>
    <w:rsid w:val="001A46EF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2"/>
    <w:locked/>
    <w:rsid w:val="001A46EF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9"/>
    <w:rsid w:val="001A46EF"/>
    <w:pPr>
      <w:widowControl w:val="0"/>
      <w:shd w:val="clear" w:color="auto" w:fill="FFFFFF"/>
      <w:spacing w:after="300" w:line="490" w:lineRule="exact"/>
      <w:jc w:val="both"/>
    </w:pPr>
    <w:rPr>
      <w:rFonts w:eastAsia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505C-03AF-49F0-A8D4-6797B7C8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PL96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User</cp:lastModifiedBy>
  <cp:revision>6</cp:revision>
  <cp:lastPrinted>2016-02-04T06:33:00Z</cp:lastPrinted>
  <dcterms:created xsi:type="dcterms:W3CDTF">2020-01-29T17:20:00Z</dcterms:created>
  <dcterms:modified xsi:type="dcterms:W3CDTF">2022-02-01T03:22:00Z</dcterms:modified>
</cp:coreProperties>
</file>