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9" w:rsidRDefault="00FC2659" w:rsidP="00623FF1">
      <w:pPr>
        <w:pStyle w:val="20"/>
        <w:shd w:val="clear" w:color="auto" w:fill="auto"/>
        <w:tabs>
          <w:tab w:val="left" w:pos="3521"/>
        </w:tabs>
        <w:spacing w:after="0" w:line="240" w:lineRule="auto"/>
        <w:jc w:val="both"/>
        <w:rPr>
          <w:sz w:val="24"/>
          <w:szCs w:val="24"/>
        </w:rPr>
      </w:pPr>
      <w:bookmarkStart w:id="0" w:name="bookmark56"/>
    </w:p>
    <w:p w:rsidR="00E606A9" w:rsidRDefault="00E606A9" w:rsidP="00E606A9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КГАПОУ «Ачинский колледж транспорта и сельского хозяйства»</w:t>
      </w:r>
    </w:p>
    <w:p w:rsidR="00E606A9" w:rsidRDefault="00E606A9" w:rsidP="00E606A9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606A9" w:rsidRDefault="00E606A9" w:rsidP="00E606A9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«БИЛЕТ В БУДУЩЕЕ»</w:t>
      </w:r>
    </w:p>
    <w:p w:rsidR="00C40ACE" w:rsidRDefault="00C40ACE" w:rsidP="00C26C3B">
      <w:pPr>
        <w:pStyle w:val="20"/>
        <w:shd w:val="clear" w:color="auto" w:fill="auto"/>
        <w:spacing w:after="0" w:line="180" w:lineRule="exact"/>
        <w:ind w:left="567"/>
        <w:jc w:val="center"/>
      </w:pPr>
    </w:p>
    <w:p w:rsidR="00F864CC" w:rsidRDefault="00F864CC" w:rsidP="00C26C3B">
      <w:pPr>
        <w:pStyle w:val="30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</w:p>
    <w:p w:rsidR="00C40ACE" w:rsidRPr="00E606A9" w:rsidRDefault="00F864CC" w:rsidP="00C26C3B">
      <w:pPr>
        <w:pStyle w:val="30"/>
        <w:shd w:val="clear" w:color="auto" w:fill="auto"/>
        <w:spacing w:before="0" w:after="0" w:line="240" w:lineRule="auto"/>
        <w:ind w:left="567"/>
        <w:rPr>
          <w:color w:val="C00000"/>
          <w:sz w:val="28"/>
          <w:szCs w:val="28"/>
        </w:rPr>
      </w:pPr>
      <w:r w:rsidRPr="00E606A9">
        <w:rPr>
          <w:color w:val="C00000"/>
          <w:sz w:val="28"/>
          <w:szCs w:val="28"/>
        </w:rPr>
        <w:t>Компетенция «СВАРОЧНЫЕ ТЕХНОЛОГИИ»</w:t>
      </w:r>
    </w:p>
    <w:p w:rsidR="00FC2659" w:rsidRDefault="00FC2659" w:rsidP="00C26C3B">
      <w:pPr>
        <w:pStyle w:val="20"/>
        <w:shd w:val="clear" w:color="auto" w:fill="auto"/>
        <w:tabs>
          <w:tab w:val="left" w:pos="3521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1D7CEE" w:rsidRDefault="00E61CEA" w:rsidP="00C26C3B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567" w:firstLine="0"/>
        <w:jc w:val="center"/>
        <w:rPr>
          <w:sz w:val="24"/>
          <w:szCs w:val="24"/>
        </w:rPr>
      </w:pPr>
      <w:r w:rsidRPr="00670DA5">
        <w:rPr>
          <w:sz w:val="24"/>
          <w:szCs w:val="24"/>
        </w:rPr>
        <w:t>МЕРОПРИЯТИЯ ВОВЛЕЧЕННОГО ВЫБОРА</w:t>
      </w:r>
      <w:bookmarkEnd w:id="0"/>
    </w:p>
    <w:p w:rsidR="00F31F17" w:rsidRPr="00670DA5" w:rsidRDefault="00F31F17" w:rsidP="00C26C3B">
      <w:pPr>
        <w:pStyle w:val="20"/>
        <w:shd w:val="clear" w:color="auto" w:fill="auto"/>
        <w:tabs>
          <w:tab w:val="left" w:pos="3521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1D7CEE" w:rsidRPr="00061F08" w:rsidRDefault="006B7C46" w:rsidP="00C26C3B">
      <w:pPr>
        <w:pStyle w:val="10"/>
        <w:numPr>
          <w:ilvl w:val="1"/>
          <w:numId w:val="9"/>
        </w:numPr>
        <w:shd w:val="clear" w:color="auto" w:fill="auto"/>
        <w:tabs>
          <w:tab w:val="left" w:pos="455"/>
        </w:tabs>
        <w:spacing w:after="189" w:line="240" w:lineRule="auto"/>
        <w:ind w:left="567" w:firstLine="0"/>
        <w:rPr>
          <w:sz w:val="21"/>
          <w:szCs w:val="21"/>
          <w:highlight w:val="yellow"/>
        </w:rPr>
      </w:pPr>
      <w:bookmarkStart w:id="1" w:name="bookmark57"/>
      <w:r w:rsidRPr="00061F08">
        <w:rPr>
          <w:sz w:val="21"/>
          <w:szCs w:val="21"/>
          <w:highlight w:val="yellow"/>
        </w:rPr>
        <w:t>Посещение площадки «Властелин металла» (сварочные технологии)</w:t>
      </w:r>
      <w:bookmarkEnd w:id="1"/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" w:name="bookmark58"/>
      <w:r w:rsidRPr="00061F08">
        <w:rPr>
          <w:sz w:val="21"/>
          <w:szCs w:val="21"/>
        </w:rPr>
        <w:t>Рекомендуемая аудитория</w:t>
      </w:r>
      <w:bookmarkEnd w:id="2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Школьники </w:t>
      </w:r>
      <w:r w:rsidR="00C40ACE" w:rsidRPr="00061F08">
        <w:rPr>
          <w:sz w:val="21"/>
          <w:szCs w:val="21"/>
        </w:rPr>
        <w:t>6</w:t>
      </w:r>
      <w:r w:rsidR="006B7C46" w:rsidRPr="00061F08">
        <w:rPr>
          <w:sz w:val="21"/>
          <w:szCs w:val="21"/>
        </w:rPr>
        <w:t xml:space="preserve"> - 9</w:t>
      </w:r>
      <w:r w:rsidRPr="00061F08">
        <w:rPr>
          <w:sz w:val="21"/>
          <w:szCs w:val="21"/>
        </w:rPr>
        <w:t xml:space="preserve"> класс, в состоянии неосознанной некомпетентности, максимально слабо вовлеченные в процесс профориентации, показавшие по итогам тестирования наиболее низкую осведомленность о мире профессий и готовности к выбору.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3" w:name="bookmark59"/>
      <w:r w:rsidRPr="00061F08">
        <w:rPr>
          <w:sz w:val="21"/>
          <w:szCs w:val="21"/>
        </w:rPr>
        <w:t>Задачи</w:t>
      </w:r>
      <w:bookmarkEnd w:id="3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Знакомство школьника с </w:t>
      </w:r>
      <w:r w:rsidR="001263E1" w:rsidRPr="00061F08">
        <w:rPr>
          <w:sz w:val="21"/>
          <w:szCs w:val="21"/>
        </w:rPr>
        <w:t>профессией «Сварщик»</w:t>
      </w:r>
      <w:r w:rsidRPr="00061F08">
        <w:rPr>
          <w:sz w:val="21"/>
          <w:szCs w:val="21"/>
        </w:rPr>
        <w:t>, конкретны</w:t>
      </w:r>
      <w:r w:rsidR="006B7C46" w:rsidRPr="00061F08">
        <w:rPr>
          <w:sz w:val="21"/>
          <w:szCs w:val="21"/>
        </w:rPr>
        <w:t>ми</w:t>
      </w:r>
      <w:r w:rsidRPr="00061F08">
        <w:rPr>
          <w:sz w:val="21"/>
          <w:szCs w:val="21"/>
        </w:rPr>
        <w:t xml:space="preserve"> компетенци</w:t>
      </w:r>
      <w:r w:rsidR="006B7C46" w:rsidRPr="00061F08">
        <w:rPr>
          <w:sz w:val="21"/>
          <w:szCs w:val="21"/>
        </w:rPr>
        <w:t>ями</w:t>
      </w:r>
      <w:r w:rsidRPr="00061F08">
        <w:rPr>
          <w:sz w:val="21"/>
          <w:szCs w:val="21"/>
        </w:rPr>
        <w:t xml:space="preserve"> в игровой форме.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4" w:name="bookmark60"/>
      <w:r w:rsidRPr="00061F08">
        <w:rPr>
          <w:sz w:val="21"/>
          <w:szCs w:val="21"/>
        </w:rPr>
        <w:t>Продолжительность</w:t>
      </w:r>
      <w:bookmarkEnd w:id="4"/>
    </w:p>
    <w:p w:rsidR="001D7CEE" w:rsidRPr="00061F08" w:rsidRDefault="00623FF1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1.5 </w:t>
      </w:r>
      <w:r w:rsidR="00E61CEA" w:rsidRPr="00061F08">
        <w:rPr>
          <w:sz w:val="21"/>
          <w:szCs w:val="21"/>
        </w:rPr>
        <w:t xml:space="preserve"> часа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5" w:name="bookmark61"/>
      <w:r w:rsidRPr="00061F08">
        <w:rPr>
          <w:sz w:val="21"/>
          <w:szCs w:val="21"/>
        </w:rPr>
        <w:t>Количество участников</w:t>
      </w:r>
      <w:bookmarkEnd w:id="5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до 10 человек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6" w:name="bookmark62"/>
      <w:r w:rsidRPr="00061F08">
        <w:rPr>
          <w:sz w:val="21"/>
          <w:szCs w:val="21"/>
        </w:rPr>
        <w:t>Расходные материалы</w:t>
      </w:r>
      <w:bookmarkEnd w:id="6"/>
    </w:p>
    <w:p w:rsidR="001D7CEE" w:rsidRPr="00061F08" w:rsidRDefault="00E61CEA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567" w:firstLine="0"/>
        <w:jc w:val="left"/>
        <w:rPr>
          <w:sz w:val="21"/>
          <w:szCs w:val="21"/>
        </w:rPr>
      </w:pPr>
      <w:r w:rsidRPr="00061F08">
        <w:rPr>
          <w:sz w:val="21"/>
          <w:szCs w:val="21"/>
        </w:rPr>
        <w:t>расходные материалы для проведения мастер-классов в рамках представляем</w:t>
      </w:r>
      <w:r w:rsidR="006B7C46" w:rsidRPr="00061F08">
        <w:rPr>
          <w:sz w:val="21"/>
          <w:szCs w:val="21"/>
        </w:rPr>
        <w:t xml:space="preserve">ой  </w:t>
      </w:r>
      <w:r w:rsidRPr="00061F08">
        <w:rPr>
          <w:sz w:val="21"/>
          <w:szCs w:val="21"/>
        </w:rPr>
        <w:t>професси</w:t>
      </w:r>
      <w:r w:rsidR="006B7C46" w:rsidRPr="00061F08">
        <w:rPr>
          <w:sz w:val="21"/>
          <w:szCs w:val="21"/>
        </w:rPr>
        <w:t>и</w:t>
      </w:r>
      <w:r w:rsidRPr="00061F08">
        <w:rPr>
          <w:sz w:val="21"/>
          <w:szCs w:val="21"/>
        </w:rPr>
        <w:t xml:space="preserve"> (канцелярские принадлежности,</w:t>
      </w:r>
      <w:r w:rsidR="006B7C46" w:rsidRPr="00061F08">
        <w:rPr>
          <w:sz w:val="21"/>
          <w:szCs w:val="21"/>
        </w:rPr>
        <w:t xml:space="preserve"> слесарные инструменты, сварочные материалы, виды свариваемых материалов</w:t>
      </w:r>
      <w:r w:rsidRPr="00061F08">
        <w:rPr>
          <w:sz w:val="21"/>
          <w:szCs w:val="21"/>
        </w:rPr>
        <w:t>)</w:t>
      </w:r>
    </w:p>
    <w:p w:rsidR="001D7CEE" w:rsidRPr="00061F08" w:rsidRDefault="00E61CEA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раздаточный материал (схемы, </w:t>
      </w:r>
      <w:r w:rsidR="006B7C46" w:rsidRPr="00061F08">
        <w:rPr>
          <w:sz w:val="21"/>
          <w:szCs w:val="21"/>
        </w:rPr>
        <w:t>и</w:t>
      </w:r>
      <w:r w:rsidRPr="00061F08">
        <w:rPr>
          <w:sz w:val="21"/>
          <w:szCs w:val="21"/>
        </w:rPr>
        <w:t>гровая атрибутика)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7" w:name="bookmark63"/>
      <w:r w:rsidRPr="00061F08">
        <w:rPr>
          <w:sz w:val="21"/>
          <w:szCs w:val="21"/>
        </w:rPr>
        <w:t>Формат и содержание</w:t>
      </w:r>
      <w:bookmarkEnd w:id="7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Посещение </w:t>
      </w:r>
      <w:r w:rsidR="006B7C46" w:rsidRPr="00061F08">
        <w:rPr>
          <w:sz w:val="21"/>
          <w:szCs w:val="21"/>
        </w:rPr>
        <w:t xml:space="preserve">площадки «Властелин металла» (сварочные технологии)  </w:t>
      </w:r>
      <w:r w:rsidRPr="00061F08">
        <w:rPr>
          <w:sz w:val="21"/>
          <w:szCs w:val="21"/>
        </w:rPr>
        <w:t xml:space="preserve">призвано в игровой форме познакомить участников с </w:t>
      </w:r>
      <w:r w:rsidR="006B7C46" w:rsidRPr="00061F08">
        <w:rPr>
          <w:sz w:val="21"/>
          <w:szCs w:val="21"/>
        </w:rPr>
        <w:t>профессией</w:t>
      </w:r>
      <w:r w:rsidRPr="00061F08">
        <w:rPr>
          <w:sz w:val="21"/>
          <w:szCs w:val="21"/>
        </w:rPr>
        <w:t>, мотивировать на дополнительное получение информации по данн</w:t>
      </w:r>
      <w:r w:rsidR="00AE780E" w:rsidRPr="00061F08">
        <w:rPr>
          <w:sz w:val="21"/>
          <w:szCs w:val="21"/>
        </w:rPr>
        <w:t>ой</w:t>
      </w:r>
      <w:r w:rsidRPr="00061F08">
        <w:rPr>
          <w:sz w:val="21"/>
          <w:szCs w:val="21"/>
        </w:rPr>
        <w:t xml:space="preserve"> професси</w:t>
      </w:r>
      <w:r w:rsidR="00AE780E" w:rsidRPr="00061F08">
        <w:rPr>
          <w:sz w:val="21"/>
          <w:szCs w:val="21"/>
        </w:rPr>
        <w:t>и</w:t>
      </w:r>
      <w:r w:rsidRPr="00061F08">
        <w:rPr>
          <w:sz w:val="21"/>
          <w:szCs w:val="21"/>
        </w:rPr>
        <w:t>.</w:t>
      </w:r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В рамках формата участники должны:</w:t>
      </w:r>
    </w:p>
    <w:p w:rsidR="001D7CEE" w:rsidRPr="00061F08" w:rsidRDefault="00E61CEA" w:rsidP="003E5594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познакомиться </w:t>
      </w:r>
      <w:r w:rsidR="00AE780E" w:rsidRPr="00061F08">
        <w:rPr>
          <w:sz w:val="21"/>
          <w:szCs w:val="21"/>
        </w:rPr>
        <w:t xml:space="preserve"> с 2 </w:t>
      </w:r>
      <w:r w:rsidRPr="00061F08">
        <w:rPr>
          <w:sz w:val="21"/>
          <w:szCs w:val="21"/>
        </w:rPr>
        <w:t>компетенциями</w:t>
      </w:r>
      <w:r w:rsidR="00AE780E" w:rsidRPr="00061F08">
        <w:rPr>
          <w:sz w:val="21"/>
          <w:szCs w:val="21"/>
        </w:rPr>
        <w:t xml:space="preserve"> по профессии  «Сварщик»</w:t>
      </w:r>
    </w:p>
    <w:p w:rsidR="001D7CEE" w:rsidRPr="00061F08" w:rsidRDefault="00E61CEA" w:rsidP="003E5594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получить информацию о необходимых навыках, для освоения данной профессии.</w:t>
      </w:r>
    </w:p>
    <w:p w:rsidR="00AE780E" w:rsidRPr="00061F08" w:rsidRDefault="00AE780E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План содержания </w:t>
      </w:r>
      <w:r w:rsidR="001108A1" w:rsidRPr="00061F08">
        <w:rPr>
          <w:sz w:val="21"/>
          <w:szCs w:val="21"/>
        </w:rPr>
        <w:t>площадки «Властелин металла» (сварочные технологии):</w:t>
      </w:r>
    </w:p>
    <w:p w:rsidR="001108A1" w:rsidRPr="00061F08" w:rsidRDefault="001108A1" w:rsidP="003E559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 Вступительное слово педагога -</w:t>
      </w:r>
      <w:r w:rsidR="00B778C4" w:rsidRPr="00061F08">
        <w:rPr>
          <w:sz w:val="21"/>
          <w:szCs w:val="21"/>
        </w:rPr>
        <w:t xml:space="preserve"> </w:t>
      </w:r>
      <w:r w:rsidRPr="00061F08">
        <w:rPr>
          <w:sz w:val="21"/>
          <w:szCs w:val="21"/>
        </w:rPr>
        <w:t>новатора</w:t>
      </w:r>
    </w:p>
    <w:p w:rsidR="001108A1" w:rsidRPr="00061F08" w:rsidRDefault="001108A1" w:rsidP="003E559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Показ презентации «Профессия моей мечты»</w:t>
      </w:r>
    </w:p>
    <w:p w:rsidR="001108A1" w:rsidRPr="00061F08" w:rsidRDefault="001108A1" w:rsidP="003E559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Показ видеоролика «Сварка в строительстве»</w:t>
      </w:r>
    </w:p>
    <w:p w:rsidR="001108A1" w:rsidRPr="00061F08" w:rsidRDefault="001108A1" w:rsidP="003E559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Викторина «Властелин металла»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8" w:name="bookmark64"/>
      <w:r w:rsidRPr="00061F08">
        <w:rPr>
          <w:sz w:val="21"/>
          <w:szCs w:val="21"/>
        </w:rPr>
        <w:t>Площадка</w:t>
      </w:r>
      <w:bookmarkEnd w:id="8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Площадкой для проведения мероприятия мо</w:t>
      </w:r>
      <w:r w:rsidR="00AE780E" w:rsidRPr="00061F08">
        <w:rPr>
          <w:sz w:val="21"/>
          <w:szCs w:val="21"/>
        </w:rPr>
        <w:t xml:space="preserve">гут </w:t>
      </w:r>
      <w:r w:rsidRPr="00061F08">
        <w:rPr>
          <w:sz w:val="21"/>
          <w:szCs w:val="21"/>
        </w:rPr>
        <w:t>выступать</w:t>
      </w:r>
      <w:r w:rsidR="00AE780E" w:rsidRPr="00061F08">
        <w:rPr>
          <w:sz w:val="21"/>
          <w:szCs w:val="21"/>
        </w:rPr>
        <w:t xml:space="preserve">: кабинет специальных дисциплин по профессии </w:t>
      </w:r>
      <w:r w:rsidR="00623FF1" w:rsidRPr="00061F08">
        <w:rPr>
          <w:sz w:val="21"/>
          <w:szCs w:val="21"/>
        </w:rPr>
        <w:t>«Сварщик», сварочная мастерская.</w:t>
      </w:r>
      <w:r w:rsidR="00AE780E" w:rsidRPr="00061F08">
        <w:rPr>
          <w:sz w:val="21"/>
          <w:szCs w:val="21"/>
        </w:rPr>
        <w:t xml:space="preserve"> </w:t>
      </w:r>
      <w:r w:rsidRPr="00061F08">
        <w:rPr>
          <w:sz w:val="21"/>
          <w:szCs w:val="21"/>
        </w:rPr>
        <w:t>Площадка име</w:t>
      </w:r>
      <w:r w:rsidR="00AE780E" w:rsidRPr="00061F08">
        <w:rPr>
          <w:sz w:val="21"/>
          <w:szCs w:val="21"/>
        </w:rPr>
        <w:t>е</w:t>
      </w:r>
      <w:r w:rsidRPr="00061F08">
        <w:rPr>
          <w:sz w:val="21"/>
          <w:szCs w:val="21"/>
        </w:rPr>
        <w:t>т</w:t>
      </w:r>
      <w:r w:rsidR="00A37F45" w:rsidRPr="00061F08">
        <w:rPr>
          <w:sz w:val="21"/>
          <w:szCs w:val="21"/>
        </w:rPr>
        <w:t xml:space="preserve"> </w:t>
      </w:r>
      <w:r w:rsidRPr="00061F08">
        <w:rPr>
          <w:sz w:val="21"/>
          <w:szCs w:val="21"/>
        </w:rPr>
        <w:t xml:space="preserve">все необходимые разрешительные документы и </w:t>
      </w:r>
      <w:r w:rsidR="00F31F17" w:rsidRPr="00061F08">
        <w:rPr>
          <w:sz w:val="21"/>
          <w:szCs w:val="21"/>
        </w:rPr>
        <w:t>лицензирована</w:t>
      </w:r>
      <w:r w:rsidRPr="00061F08">
        <w:rPr>
          <w:sz w:val="21"/>
          <w:szCs w:val="21"/>
        </w:rPr>
        <w:t xml:space="preserve"> для работы с детьми.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9" w:name="bookmark65"/>
      <w:r w:rsidRPr="00061F08">
        <w:rPr>
          <w:sz w:val="21"/>
          <w:szCs w:val="21"/>
        </w:rPr>
        <w:t>Ожидаемый результат участия</w:t>
      </w:r>
      <w:bookmarkEnd w:id="9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Рост познавательного интереса к професси</w:t>
      </w:r>
      <w:r w:rsidR="00AE780E" w:rsidRPr="00061F08">
        <w:rPr>
          <w:sz w:val="21"/>
          <w:szCs w:val="21"/>
        </w:rPr>
        <w:t>и.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0" w:name="bookmark66"/>
      <w:r w:rsidRPr="00061F08">
        <w:rPr>
          <w:sz w:val="21"/>
          <w:szCs w:val="21"/>
        </w:rPr>
        <w:t>Работа с цифровым следом</w:t>
      </w:r>
      <w:bookmarkEnd w:id="10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Отметка педагога-навигатора об участии школьника в мероприятии</w:t>
      </w:r>
    </w:p>
    <w:p w:rsidR="001D7CEE" w:rsidRPr="00061F08" w:rsidRDefault="00623FF1" w:rsidP="003E5594">
      <w:pPr>
        <w:pStyle w:val="10"/>
        <w:shd w:val="clear" w:color="auto" w:fill="auto"/>
        <w:tabs>
          <w:tab w:val="left" w:pos="464"/>
        </w:tabs>
        <w:spacing w:line="240" w:lineRule="auto"/>
        <w:ind w:left="567"/>
        <w:rPr>
          <w:sz w:val="21"/>
          <w:szCs w:val="21"/>
        </w:rPr>
      </w:pPr>
      <w:bookmarkStart w:id="11" w:name="bookmark67"/>
      <w:r w:rsidRPr="00061F08">
        <w:rPr>
          <w:sz w:val="21"/>
          <w:szCs w:val="21"/>
          <w:highlight w:val="yellow"/>
        </w:rPr>
        <w:t>1.2</w:t>
      </w:r>
      <w:r w:rsidR="00E61CEA" w:rsidRPr="00061F08">
        <w:rPr>
          <w:sz w:val="21"/>
          <w:szCs w:val="21"/>
          <w:highlight w:val="yellow"/>
        </w:rPr>
        <w:t>Решение кейсовых задач в рамках профориентационного события</w:t>
      </w:r>
      <w:bookmarkEnd w:id="11"/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2" w:name="bookmark68"/>
      <w:r w:rsidRPr="00061F08">
        <w:rPr>
          <w:sz w:val="21"/>
          <w:szCs w:val="21"/>
        </w:rPr>
        <w:t>Рекомендуемая аудитория</w:t>
      </w:r>
      <w:bookmarkEnd w:id="12"/>
    </w:p>
    <w:p w:rsidR="00670DA5" w:rsidRPr="00061F08" w:rsidRDefault="00670DA5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Школьники </w:t>
      </w:r>
      <w:r w:rsidR="001108A1" w:rsidRPr="00061F08">
        <w:rPr>
          <w:sz w:val="21"/>
          <w:szCs w:val="21"/>
        </w:rPr>
        <w:t>9</w:t>
      </w:r>
      <w:r w:rsidRPr="00061F08">
        <w:rPr>
          <w:sz w:val="21"/>
          <w:szCs w:val="21"/>
        </w:rPr>
        <w:t>-11 класс, в состоянии неосознанной некомпетентности, максимально слабо вовлеченные в процесс профориентации, показавшие по итогам тестирования наиболее низкую осведомленность о мире профессий и готовности к выбору.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3" w:name="bookmark69"/>
      <w:r w:rsidRPr="00061F08">
        <w:rPr>
          <w:sz w:val="21"/>
          <w:szCs w:val="21"/>
        </w:rPr>
        <w:t>Задачи</w:t>
      </w:r>
      <w:bookmarkEnd w:id="13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Теоретическое знакомство и формирование базового представления о характере и содержании </w:t>
      </w:r>
      <w:r w:rsidR="001108A1" w:rsidRPr="00061F08">
        <w:rPr>
          <w:sz w:val="21"/>
          <w:szCs w:val="21"/>
        </w:rPr>
        <w:t>профессии «Сварщик»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4" w:name="bookmark70"/>
      <w:r w:rsidRPr="00061F08">
        <w:rPr>
          <w:sz w:val="21"/>
          <w:szCs w:val="21"/>
        </w:rPr>
        <w:t>Продолжительность</w:t>
      </w:r>
      <w:bookmarkEnd w:id="14"/>
    </w:p>
    <w:p w:rsidR="001D7CEE" w:rsidRPr="00061F08" w:rsidRDefault="00623FF1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1.5</w:t>
      </w:r>
      <w:r w:rsidR="00E61CEA" w:rsidRPr="00061F08">
        <w:rPr>
          <w:sz w:val="21"/>
          <w:szCs w:val="21"/>
        </w:rPr>
        <w:t xml:space="preserve"> часа</w:t>
      </w:r>
    </w:p>
    <w:p w:rsidR="001D7CEE" w:rsidRPr="00061F08" w:rsidRDefault="001D7CEE" w:rsidP="003E5594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5" w:name="bookmark71"/>
      <w:r w:rsidRPr="00061F08">
        <w:rPr>
          <w:sz w:val="21"/>
          <w:szCs w:val="21"/>
        </w:rPr>
        <w:t>Количество участников</w:t>
      </w:r>
      <w:bookmarkEnd w:id="15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до 8 человек в каждой группе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6" w:name="bookmark72"/>
      <w:r w:rsidRPr="00061F08">
        <w:rPr>
          <w:sz w:val="21"/>
          <w:szCs w:val="21"/>
        </w:rPr>
        <w:t>Расходные материалы</w:t>
      </w:r>
      <w:bookmarkEnd w:id="16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Возможные направления расходования средств:</w:t>
      </w:r>
    </w:p>
    <w:p w:rsidR="001D7CEE" w:rsidRPr="00061F08" w:rsidRDefault="00E61CEA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Оплата расходных материалов для решения кейсов (канцелярские принадлежности и т.п.)</w:t>
      </w:r>
    </w:p>
    <w:p w:rsidR="001D7CEE" w:rsidRPr="00061F08" w:rsidRDefault="00E61CEA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Раздаточный материал</w:t>
      </w:r>
      <w:r w:rsidR="00F31F17" w:rsidRPr="00061F08">
        <w:rPr>
          <w:sz w:val="21"/>
          <w:szCs w:val="21"/>
        </w:rPr>
        <w:t xml:space="preserve"> (спецодежда, набор измерительного и сварочного инструмента, виды материалов</w:t>
      </w:r>
      <w:r w:rsidRPr="00061F08">
        <w:rPr>
          <w:sz w:val="21"/>
          <w:szCs w:val="21"/>
        </w:rPr>
        <w:t>)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7" w:name="bookmark73"/>
      <w:r w:rsidRPr="00061F08">
        <w:rPr>
          <w:sz w:val="21"/>
          <w:szCs w:val="21"/>
        </w:rPr>
        <w:t>Формат и содержание</w:t>
      </w:r>
      <w:bookmarkEnd w:id="17"/>
    </w:p>
    <w:p w:rsidR="001D7CEE" w:rsidRPr="00061F08" w:rsidRDefault="00783645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Педагог-навигатор</w:t>
      </w:r>
      <w:r w:rsidR="00E61CEA" w:rsidRPr="00061F08">
        <w:rPr>
          <w:sz w:val="21"/>
          <w:szCs w:val="21"/>
        </w:rPr>
        <w:t xml:space="preserve"> подгот</w:t>
      </w:r>
      <w:r w:rsidRPr="00061F08">
        <w:rPr>
          <w:sz w:val="21"/>
          <w:szCs w:val="21"/>
        </w:rPr>
        <w:t xml:space="preserve">авливает </w:t>
      </w:r>
      <w:r w:rsidR="00E61CEA" w:rsidRPr="00061F08">
        <w:rPr>
          <w:sz w:val="21"/>
          <w:szCs w:val="21"/>
        </w:rPr>
        <w:t xml:space="preserve"> участников к командной работе в рамках мероприятия, объясн</w:t>
      </w:r>
      <w:r w:rsidRPr="00061F08">
        <w:rPr>
          <w:sz w:val="21"/>
          <w:szCs w:val="21"/>
        </w:rPr>
        <w:t>яет</w:t>
      </w:r>
      <w:r w:rsidR="00E61CEA" w:rsidRPr="00061F08">
        <w:rPr>
          <w:sz w:val="21"/>
          <w:szCs w:val="21"/>
        </w:rPr>
        <w:t xml:space="preserve"> основные правила организации коллективной творческой деятельности в малых группах.</w:t>
      </w:r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lastRenderedPageBreak/>
        <w:t xml:space="preserve">Предполагается, что на решение одного кейса команда может потратить не более </w:t>
      </w:r>
      <w:r w:rsidR="009F3C4F" w:rsidRPr="00061F08">
        <w:rPr>
          <w:sz w:val="21"/>
          <w:szCs w:val="21"/>
        </w:rPr>
        <w:t>1</w:t>
      </w:r>
      <w:r w:rsidR="00C40ACE" w:rsidRPr="00061F08">
        <w:rPr>
          <w:sz w:val="21"/>
          <w:szCs w:val="21"/>
        </w:rPr>
        <w:t>5</w:t>
      </w:r>
      <w:r w:rsidRPr="00061F08">
        <w:rPr>
          <w:sz w:val="21"/>
          <w:szCs w:val="21"/>
        </w:rPr>
        <w:t xml:space="preserve"> минут, включая объяснение кейса, подготовку и презентацию решения. В течение одного мероприятия участникам предлага</w:t>
      </w:r>
      <w:r w:rsidR="00783645" w:rsidRPr="00061F08">
        <w:rPr>
          <w:sz w:val="21"/>
          <w:szCs w:val="21"/>
        </w:rPr>
        <w:t>ются</w:t>
      </w:r>
      <w:r w:rsidRPr="00061F08">
        <w:rPr>
          <w:sz w:val="21"/>
          <w:szCs w:val="21"/>
        </w:rPr>
        <w:t xml:space="preserve"> кейсы из разных сфер профессиональной деятельности для максимального расширения кругозора и возможности самореализации участников в процессе решения.</w:t>
      </w:r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Для решения кейсов из участников формируются малые группы до 8 человек, которые в ходе мероприятия переходят от кейса к кейсу. Допускается введение соревновательных элементов между командами, для чего за наиболее яркие и обоснованные решения кейсов эксперты могут присуждать бонусные очки командам.</w:t>
      </w:r>
    </w:p>
    <w:p w:rsidR="009F3C4F" w:rsidRPr="00061F08" w:rsidRDefault="009F3C4F" w:rsidP="003E5594">
      <w:pPr>
        <w:pStyle w:val="20"/>
        <w:shd w:val="clear" w:color="auto" w:fill="auto"/>
        <w:spacing w:after="0" w:line="240" w:lineRule="auto"/>
        <w:ind w:left="567"/>
        <w:jc w:val="both"/>
        <w:rPr>
          <w:b w:val="0"/>
          <w:sz w:val="21"/>
          <w:szCs w:val="21"/>
        </w:rPr>
      </w:pPr>
      <w:bookmarkStart w:id="18" w:name="bookmark74"/>
      <w:r w:rsidRPr="00061F08">
        <w:rPr>
          <w:b w:val="0"/>
          <w:sz w:val="21"/>
          <w:szCs w:val="21"/>
        </w:rPr>
        <w:t>Виды кейсов:</w:t>
      </w:r>
    </w:p>
    <w:p w:rsidR="009F3C4F" w:rsidRPr="00061F08" w:rsidRDefault="009F3C4F" w:rsidP="003E5594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b w:val="0"/>
          <w:sz w:val="21"/>
          <w:szCs w:val="21"/>
        </w:rPr>
      </w:pPr>
      <w:r w:rsidRPr="00061F08">
        <w:rPr>
          <w:b w:val="0"/>
          <w:sz w:val="21"/>
          <w:szCs w:val="21"/>
        </w:rPr>
        <w:t>Демонстрация моделей одежды</w:t>
      </w:r>
    </w:p>
    <w:p w:rsidR="009F3C4F" w:rsidRPr="00061F08" w:rsidRDefault="009F3C4F" w:rsidP="003E5594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b w:val="0"/>
          <w:sz w:val="21"/>
          <w:szCs w:val="21"/>
        </w:rPr>
      </w:pPr>
      <w:r w:rsidRPr="00061F08">
        <w:rPr>
          <w:b w:val="0"/>
          <w:sz w:val="21"/>
          <w:szCs w:val="21"/>
        </w:rPr>
        <w:t>Поход в инструментальную кладовую</w:t>
      </w:r>
    </w:p>
    <w:p w:rsidR="009F3C4F" w:rsidRPr="00061F08" w:rsidRDefault="009F3C4F" w:rsidP="003E5594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b w:val="0"/>
          <w:sz w:val="21"/>
          <w:szCs w:val="21"/>
        </w:rPr>
      </w:pPr>
      <w:r w:rsidRPr="00061F08">
        <w:rPr>
          <w:b w:val="0"/>
          <w:sz w:val="21"/>
          <w:szCs w:val="21"/>
        </w:rPr>
        <w:t>Обезопась себя</w:t>
      </w:r>
    </w:p>
    <w:p w:rsidR="009F3C4F" w:rsidRPr="00061F08" w:rsidRDefault="009F3C4F" w:rsidP="003E5594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b w:val="0"/>
          <w:sz w:val="21"/>
          <w:szCs w:val="21"/>
        </w:rPr>
      </w:pPr>
      <w:r w:rsidRPr="00061F08">
        <w:rPr>
          <w:b w:val="0"/>
          <w:sz w:val="21"/>
          <w:szCs w:val="21"/>
        </w:rPr>
        <w:t>Выбор свариваемого материала</w:t>
      </w:r>
    </w:p>
    <w:p w:rsidR="009F3C4F" w:rsidRPr="00061F08" w:rsidRDefault="009F3C4F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r w:rsidRPr="00061F08">
        <w:rPr>
          <w:sz w:val="21"/>
          <w:szCs w:val="21"/>
        </w:rPr>
        <w:t>Площадка</w:t>
      </w:r>
      <w:bookmarkEnd w:id="18"/>
    </w:p>
    <w:p w:rsidR="009F3C4F" w:rsidRPr="00061F08" w:rsidRDefault="009F3C4F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Площадкой для проведения мероприятия могут выступать: кабинет специальных дисциплин по профессии </w:t>
      </w:r>
      <w:r w:rsidR="00623FF1" w:rsidRPr="00061F08">
        <w:rPr>
          <w:sz w:val="21"/>
          <w:szCs w:val="21"/>
        </w:rPr>
        <w:t>«Сварщик».</w:t>
      </w:r>
      <w:r w:rsidRPr="00061F08">
        <w:rPr>
          <w:sz w:val="21"/>
          <w:szCs w:val="21"/>
        </w:rPr>
        <w:t xml:space="preserve"> Площадка имеет</w:t>
      </w:r>
      <w:r w:rsidR="00623FF1" w:rsidRPr="00061F08">
        <w:rPr>
          <w:sz w:val="21"/>
          <w:szCs w:val="21"/>
        </w:rPr>
        <w:t xml:space="preserve"> </w:t>
      </w:r>
      <w:r w:rsidRPr="00061F08">
        <w:rPr>
          <w:sz w:val="21"/>
          <w:szCs w:val="21"/>
        </w:rPr>
        <w:t>все необходимые разрешительные документы и лицензирована для работы с детьми.</w:t>
      </w:r>
    </w:p>
    <w:p w:rsidR="001D7CEE" w:rsidRPr="00061F08" w:rsidRDefault="009F3C4F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Профориентационное</w:t>
      </w:r>
      <w:r w:rsidR="00623FF1" w:rsidRPr="00061F08">
        <w:rPr>
          <w:sz w:val="21"/>
          <w:szCs w:val="21"/>
        </w:rPr>
        <w:t xml:space="preserve"> </w:t>
      </w:r>
      <w:r w:rsidR="00E61CEA" w:rsidRPr="00061F08">
        <w:rPr>
          <w:sz w:val="21"/>
          <w:szCs w:val="21"/>
        </w:rPr>
        <w:t>мероприяти</w:t>
      </w:r>
      <w:r w:rsidRPr="00061F08">
        <w:rPr>
          <w:sz w:val="21"/>
          <w:szCs w:val="21"/>
        </w:rPr>
        <w:t>е проходит в рамках проведения «Д</w:t>
      </w:r>
      <w:r w:rsidR="00D855D7" w:rsidRPr="00061F08">
        <w:rPr>
          <w:sz w:val="21"/>
          <w:szCs w:val="21"/>
        </w:rPr>
        <w:t>ня</w:t>
      </w:r>
      <w:r w:rsidR="00E61CEA" w:rsidRPr="00061F08">
        <w:rPr>
          <w:sz w:val="21"/>
          <w:szCs w:val="21"/>
        </w:rPr>
        <w:t xml:space="preserve"> открытых дверей</w:t>
      </w:r>
      <w:r w:rsidRPr="00061F08">
        <w:rPr>
          <w:sz w:val="21"/>
          <w:szCs w:val="21"/>
        </w:rPr>
        <w:t>»</w:t>
      </w:r>
      <w:r w:rsidR="00D855D7" w:rsidRPr="00061F08">
        <w:rPr>
          <w:sz w:val="21"/>
          <w:szCs w:val="21"/>
        </w:rPr>
        <w:t xml:space="preserve"> или «Ярмарки профессий».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19" w:name="bookmark75"/>
      <w:r w:rsidRPr="00061F08">
        <w:rPr>
          <w:sz w:val="21"/>
          <w:szCs w:val="21"/>
        </w:rPr>
        <w:t>Ожидаемый результат участия</w:t>
      </w:r>
      <w:bookmarkEnd w:id="19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Формирование представлений о содержании работы</w:t>
      </w:r>
      <w:r w:rsidR="00F31F17" w:rsidRPr="00061F08">
        <w:rPr>
          <w:sz w:val="21"/>
          <w:szCs w:val="21"/>
        </w:rPr>
        <w:t xml:space="preserve"> профессии «Сварщик»</w:t>
      </w:r>
      <w:r w:rsidRPr="00061F08">
        <w:rPr>
          <w:sz w:val="21"/>
          <w:szCs w:val="21"/>
        </w:rPr>
        <w:t>, мотивация к более осознанному выбору профессии, формирование навыков командной работы.</w:t>
      </w:r>
    </w:p>
    <w:p w:rsidR="001D7CEE" w:rsidRPr="00061F08" w:rsidRDefault="00D855D7" w:rsidP="003E5594">
      <w:pPr>
        <w:pStyle w:val="10"/>
        <w:numPr>
          <w:ilvl w:val="1"/>
          <w:numId w:val="11"/>
        </w:numPr>
        <w:shd w:val="clear" w:color="auto" w:fill="auto"/>
        <w:tabs>
          <w:tab w:val="left" w:pos="444"/>
          <w:tab w:val="left" w:pos="993"/>
        </w:tabs>
        <w:spacing w:line="240" w:lineRule="auto"/>
        <w:ind w:left="567" w:firstLine="0"/>
        <w:rPr>
          <w:sz w:val="21"/>
          <w:szCs w:val="21"/>
          <w:highlight w:val="yellow"/>
        </w:rPr>
      </w:pPr>
      <w:bookmarkStart w:id="20" w:name="bookmark94"/>
      <w:r w:rsidRPr="00061F08">
        <w:rPr>
          <w:sz w:val="21"/>
          <w:szCs w:val="21"/>
          <w:highlight w:val="yellow"/>
        </w:rPr>
        <w:t xml:space="preserve">Очные </w:t>
      </w:r>
      <w:r w:rsidR="00E61CEA" w:rsidRPr="00061F08">
        <w:rPr>
          <w:sz w:val="21"/>
          <w:szCs w:val="21"/>
          <w:highlight w:val="yellow"/>
        </w:rPr>
        <w:t>пробы ознакомительного уровня</w:t>
      </w:r>
      <w:bookmarkEnd w:id="20"/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1" w:name="bookmark95"/>
      <w:r w:rsidRPr="00061F08">
        <w:rPr>
          <w:sz w:val="21"/>
          <w:szCs w:val="21"/>
        </w:rPr>
        <w:t>Рекомендуемая аудитория</w:t>
      </w:r>
      <w:bookmarkEnd w:id="21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Школьники </w:t>
      </w:r>
      <w:r w:rsidR="00F44D7A" w:rsidRPr="00061F08">
        <w:rPr>
          <w:sz w:val="21"/>
          <w:szCs w:val="21"/>
        </w:rPr>
        <w:t>9</w:t>
      </w:r>
      <w:r w:rsidRPr="00061F08">
        <w:rPr>
          <w:sz w:val="21"/>
          <w:szCs w:val="21"/>
        </w:rPr>
        <w:t>-11 класс, в состоянии неосознанной некомпетентности и осознанной некомпетентности.</w:t>
      </w:r>
    </w:p>
    <w:p w:rsidR="00B778C4" w:rsidRPr="00061F08" w:rsidRDefault="00B778C4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2" w:name="bookmark96"/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r w:rsidRPr="00061F08">
        <w:rPr>
          <w:sz w:val="21"/>
          <w:szCs w:val="21"/>
        </w:rPr>
        <w:t>Задачи</w:t>
      </w:r>
      <w:bookmarkEnd w:id="22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Практическое знакомство с конкретной компетенцией, получение знаний о развитии компетенции и ее роли в современном мире, получение участником от наставника оценки своих навыков и знаний, степени вовлеченности по данной компетенции.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3" w:name="bookmark97"/>
      <w:r w:rsidRPr="00061F08">
        <w:rPr>
          <w:sz w:val="21"/>
          <w:szCs w:val="21"/>
        </w:rPr>
        <w:t>Продолжительность</w:t>
      </w:r>
      <w:bookmarkEnd w:id="23"/>
    </w:p>
    <w:p w:rsidR="001D7CEE" w:rsidRPr="00061F08" w:rsidRDefault="00D855D7" w:rsidP="003E5594">
      <w:pPr>
        <w:pStyle w:val="22"/>
        <w:shd w:val="clear" w:color="auto" w:fill="auto"/>
        <w:spacing w:before="0" w:after="0" w:line="240" w:lineRule="auto"/>
        <w:ind w:left="567" w:right="8480" w:firstLine="0"/>
        <w:jc w:val="left"/>
        <w:rPr>
          <w:sz w:val="21"/>
          <w:szCs w:val="21"/>
        </w:rPr>
      </w:pPr>
      <w:r w:rsidRPr="00061F08">
        <w:rPr>
          <w:sz w:val="21"/>
          <w:szCs w:val="21"/>
        </w:rPr>
        <w:t>1</w:t>
      </w:r>
      <w:r w:rsidR="00F44D7A" w:rsidRPr="00061F08">
        <w:rPr>
          <w:sz w:val="21"/>
          <w:szCs w:val="21"/>
        </w:rPr>
        <w:t xml:space="preserve"> час</w:t>
      </w:r>
      <w:r w:rsidR="00E61CEA" w:rsidRPr="00061F08">
        <w:rPr>
          <w:sz w:val="21"/>
          <w:szCs w:val="21"/>
        </w:rPr>
        <w:t xml:space="preserve"> 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4" w:name="bookmark98"/>
      <w:r w:rsidRPr="00061F08">
        <w:rPr>
          <w:sz w:val="21"/>
          <w:szCs w:val="21"/>
        </w:rPr>
        <w:t>Количество участников</w:t>
      </w:r>
      <w:bookmarkEnd w:id="24"/>
    </w:p>
    <w:p w:rsidR="001D7CEE" w:rsidRPr="00061F08" w:rsidRDefault="00D855D7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20</w:t>
      </w:r>
      <w:r w:rsidR="00E61CEA" w:rsidRPr="00061F08">
        <w:rPr>
          <w:sz w:val="21"/>
          <w:szCs w:val="21"/>
        </w:rPr>
        <w:t xml:space="preserve"> человек 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5" w:name="bookmark99"/>
      <w:r w:rsidRPr="00061F08">
        <w:rPr>
          <w:sz w:val="21"/>
          <w:szCs w:val="21"/>
        </w:rPr>
        <w:t>Расходные материалы</w:t>
      </w:r>
      <w:bookmarkEnd w:id="25"/>
    </w:p>
    <w:p w:rsidR="001D7CEE" w:rsidRPr="00061F08" w:rsidRDefault="00157AAC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Р</w:t>
      </w:r>
      <w:r w:rsidR="00E61CEA" w:rsidRPr="00061F08">
        <w:rPr>
          <w:sz w:val="21"/>
          <w:szCs w:val="21"/>
        </w:rPr>
        <w:t>асходны</w:t>
      </w:r>
      <w:r w:rsidRPr="00061F08">
        <w:rPr>
          <w:sz w:val="21"/>
          <w:szCs w:val="21"/>
        </w:rPr>
        <w:t>е</w:t>
      </w:r>
      <w:r w:rsidR="00E61CEA" w:rsidRPr="00061F08">
        <w:rPr>
          <w:sz w:val="21"/>
          <w:szCs w:val="21"/>
        </w:rPr>
        <w:t xml:space="preserve"> материал</w:t>
      </w:r>
      <w:r w:rsidRPr="00061F08">
        <w:rPr>
          <w:sz w:val="21"/>
          <w:szCs w:val="21"/>
        </w:rPr>
        <w:t>ы</w:t>
      </w:r>
      <w:r w:rsidR="00E61CEA" w:rsidRPr="00061F08">
        <w:rPr>
          <w:sz w:val="21"/>
          <w:szCs w:val="21"/>
        </w:rPr>
        <w:t xml:space="preserve"> для проведения проб (канцелярск</w:t>
      </w:r>
      <w:r w:rsidRPr="00061F08">
        <w:rPr>
          <w:sz w:val="21"/>
          <w:szCs w:val="21"/>
        </w:rPr>
        <w:t>ие принадлежности, инструменты</w:t>
      </w:r>
      <w:r w:rsidR="00D855D7" w:rsidRPr="00061F08">
        <w:rPr>
          <w:sz w:val="21"/>
          <w:szCs w:val="21"/>
        </w:rPr>
        <w:t>, металл</w:t>
      </w:r>
      <w:r w:rsidR="00E61CEA" w:rsidRPr="00061F08">
        <w:rPr>
          <w:sz w:val="21"/>
          <w:szCs w:val="21"/>
        </w:rPr>
        <w:t>)</w:t>
      </w:r>
    </w:p>
    <w:p w:rsidR="001D7CEE" w:rsidRPr="00061F08" w:rsidRDefault="00D855D7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О</w:t>
      </w:r>
      <w:r w:rsidR="00E61CEA" w:rsidRPr="00061F08">
        <w:rPr>
          <w:sz w:val="21"/>
          <w:szCs w:val="21"/>
        </w:rPr>
        <w:t>борудовани</w:t>
      </w:r>
      <w:r w:rsidR="00C40ACE" w:rsidRPr="00061F08">
        <w:rPr>
          <w:sz w:val="21"/>
          <w:szCs w:val="21"/>
        </w:rPr>
        <w:t>е</w:t>
      </w:r>
      <w:r w:rsidR="00157AAC" w:rsidRPr="00061F08">
        <w:rPr>
          <w:sz w:val="21"/>
          <w:szCs w:val="21"/>
        </w:rPr>
        <w:t xml:space="preserve">  (аппарат контактной точечной сварки «АДаМ» модель – 1)</w:t>
      </w:r>
    </w:p>
    <w:p w:rsidR="005D2B1C" w:rsidRPr="00061F08" w:rsidRDefault="00E61CEA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Раздаточны</w:t>
      </w:r>
      <w:bookmarkStart w:id="26" w:name="_GoBack"/>
      <w:r w:rsidR="00157AAC" w:rsidRPr="00061F08">
        <w:rPr>
          <w:sz w:val="21"/>
          <w:szCs w:val="21"/>
        </w:rPr>
        <w:t>е материалы  (</w:t>
      </w:r>
      <w:bookmarkEnd w:id="26"/>
      <w:r w:rsidR="005D2B1C" w:rsidRPr="00061F08">
        <w:rPr>
          <w:sz w:val="21"/>
          <w:szCs w:val="21"/>
        </w:rPr>
        <w:t>распечатанные</w:t>
      </w:r>
      <w:r w:rsidR="00157AAC" w:rsidRPr="00061F08">
        <w:rPr>
          <w:sz w:val="21"/>
          <w:szCs w:val="21"/>
        </w:rPr>
        <w:t xml:space="preserve"> инструкционные карты</w:t>
      </w:r>
      <w:r w:rsidR="005D2B1C" w:rsidRPr="00061F08">
        <w:rPr>
          <w:sz w:val="21"/>
          <w:szCs w:val="21"/>
        </w:rPr>
        <w:t>)</w:t>
      </w:r>
    </w:p>
    <w:p w:rsidR="005D2B1C" w:rsidRPr="00061F08" w:rsidRDefault="005D2B1C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7" w:name="bookmark100"/>
      <w:r w:rsidRPr="00061F08">
        <w:rPr>
          <w:sz w:val="21"/>
          <w:szCs w:val="21"/>
        </w:rPr>
        <w:t>Формат и содержание</w:t>
      </w:r>
      <w:bookmarkEnd w:id="27"/>
    </w:p>
    <w:p w:rsidR="001D7CEE" w:rsidRPr="00061F08" w:rsidRDefault="00CD08A8" w:rsidP="003E5594">
      <w:pPr>
        <w:pStyle w:val="22"/>
        <w:shd w:val="clear" w:color="auto" w:fill="auto"/>
        <w:tabs>
          <w:tab w:val="left" w:pos="737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В рамках профессиональной </w:t>
      </w:r>
      <w:r w:rsidR="00E61CEA" w:rsidRPr="00061F08">
        <w:rPr>
          <w:sz w:val="21"/>
          <w:szCs w:val="21"/>
        </w:rPr>
        <w:t>пробы ознакомительного уровня участники выполняют практическое задание под руководством наставника, получая от него обратную связь по итогам работы.</w:t>
      </w:r>
    </w:p>
    <w:p w:rsidR="00CD08A8" w:rsidRPr="00061F08" w:rsidRDefault="00CD08A8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Структура занятия подразумевает:</w:t>
      </w:r>
    </w:p>
    <w:p w:rsidR="00CD08A8" w:rsidRPr="00061F08" w:rsidRDefault="00CD08A8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 Проведение инструктажа по технике безопасности</w:t>
      </w:r>
    </w:p>
    <w:p w:rsidR="00CD08A8" w:rsidRPr="00061F08" w:rsidRDefault="00CD08A8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Ознакомление с оборудованием и сварочными материалами</w:t>
      </w:r>
    </w:p>
    <w:p w:rsidR="00435B2D" w:rsidRPr="00061F08" w:rsidRDefault="00CD08A8" w:rsidP="003E5594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Выполнение практического задания под руководством наставника</w:t>
      </w:r>
      <w:r w:rsidR="00435B2D" w:rsidRPr="00061F08">
        <w:rPr>
          <w:sz w:val="21"/>
          <w:szCs w:val="21"/>
        </w:rPr>
        <w:t xml:space="preserve"> (ПРИЛОЖЕНИЕ 1).</w:t>
      </w:r>
    </w:p>
    <w:p w:rsidR="00CD08A8" w:rsidRPr="00061F08" w:rsidRDefault="00CD08A8" w:rsidP="003E5594">
      <w:pPr>
        <w:pStyle w:val="22"/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 xml:space="preserve"> Позитивным элементом станет изделие, которое участник произведет во время пробы и сможет забрать с собой. Пробы ознакомительного  уровня не требуют от него предварительной подготовки или определенного уровня знаний, умений и навыков. По итогам пробы участник получает устную оценку деятельности в рамках пробы, а также индивидуальные рекомендации по развитию тех или иных навыков, знаний или умений, дефициты или высокий уровень которых выявлены в рамках пробы. Также наставник дает рекомендации по построению индивидуальной траектории развития навыков в рамках компетенции каждому участнику. Помимо этого, он делает формальную оценку на электронном ресурсе проекта (Платформе).</w:t>
      </w:r>
      <w:r w:rsidR="00741709" w:rsidRPr="00061F08">
        <w:rPr>
          <w:sz w:val="21"/>
          <w:szCs w:val="21"/>
        </w:rPr>
        <w:t xml:space="preserve"> </w:t>
      </w: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bookmarkStart w:id="28" w:name="bookmark101"/>
      <w:r w:rsidRPr="00061F08">
        <w:rPr>
          <w:sz w:val="21"/>
          <w:szCs w:val="21"/>
        </w:rPr>
        <w:t>Площадка</w:t>
      </w:r>
      <w:bookmarkEnd w:id="28"/>
    </w:p>
    <w:p w:rsidR="003D57CA" w:rsidRPr="00061F08" w:rsidRDefault="003D57C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bookmarkStart w:id="29" w:name="bookmark102"/>
      <w:r w:rsidRPr="00061F08">
        <w:rPr>
          <w:sz w:val="21"/>
          <w:szCs w:val="21"/>
        </w:rPr>
        <w:t>Площадкой для проведения мероприятия служит  сварочная мастерская. Площадка имеет</w:t>
      </w:r>
      <w:r w:rsidR="00435B2D" w:rsidRPr="00061F08">
        <w:rPr>
          <w:sz w:val="21"/>
          <w:szCs w:val="21"/>
        </w:rPr>
        <w:t xml:space="preserve"> </w:t>
      </w:r>
      <w:r w:rsidRPr="00061F08">
        <w:rPr>
          <w:sz w:val="21"/>
          <w:szCs w:val="21"/>
        </w:rPr>
        <w:t>все необходимые разрешительные документы и лицензирована для работы с детьми.</w:t>
      </w:r>
    </w:p>
    <w:p w:rsidR="003D57CA" w:rsidRPr="00061F08" w:rsidRDefault="003D57C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</w:p>
    <w:p w:rsidR="001D7CEE" w:rsidRPr="00061F08" w:rsidRDefault="00E61CEA" w:rsidP="003E5594">
      <w:pPr>
        <w:pStyle w:val="20"/>
        <w:shd w:val="clear" w:color="auto" w:fill="auto"/>
        <w:spacing w:after="0" w:line="240" w:lineRule="auto"/>
        <w:ind w:left="567"/>
        <w:jc w:val="both"/>
        <w:rPr>
          <w:sz w:val="21"/>
          <w:szCs w:val="21"/>
        </w:rPr>
      </w:pPr>
      <w:r w:rsidRPr="00061F08">
        <w:rPr>
          <w:sz w:val="21"/>
          <w:szCs w:val="21"/>
        </w:rPr>
        <w:t>Ожидаемый результат участия</w:t>
      </w:r>
      <w:bookmarkEnd w:id="29"/>
    </w:p>
    <w:p w:rsidR="001D7CEE" w:rsidRPr="00061F08" w:rsidRDefault="00E61CEA" w:rsidP="003E5594">
      <w:pPr>
        <w:pStyle w:val="22"/>
        <w:shd w:val="clear" w:color="auto" w:fill="auto"/>
        <w:spacing w:before="0" w:after="0" w:line="240" w:lineRule="auto"/>
        <w:ind w:left="567" w:firstLine="0"/>
        <w:rPr>
          <w:sz w:val="21"/>
          <w:szCs w:val="21"/>
        </w:rPr>
      </w:pPr>
      <w:r w:rsidRPr="00061F08">
        <w:rPr>
          <w:sz w:val="21"/>
          <w:szCs w:val="21"/>
        </w:rPr>
        <w:t>Практическое знакомство с конкретной компетенцией характером и содержанием работы в рамках данной компетенции, получение обратной связи от наставника, оценка и самооценка навыков и знаний участника в рамках конкретной компетенции.</w:t>
      </w:r>
    </w:p>
    <w:p w:rsidR="00CD08A8" w:rsidRDefault="00CD08A8" w:rsidP="00C26C3B">
      <w:pPr>
        <w:pStyle w:val="10"/>
        <w:shd w:val="clear" w:color="auto" w:fill="auto"/>
        <w:tabs>
          <w:tab w:val="left" w:pos="452"/>
        </w:tabs>
        <w:spacing w:after="233" w:line="240" w:lineRule="auto"/>
        <w:ind w:left="567"/>
      </w:pPr>
      <w:bookmarkStart w:id="30" w:name="bookmark103"/>
    </w:p>
    <w:p w:rsidR="00C26C3B" w:rsidRDefault="00C26C3B" w:rsidP="00C26C3B">
      <w:pPr>
        <w:pStyle w:val="10"/>
        <w:shd w:val="clear" w:color="auto" w:fill="auto"/>
        <w:tabs>
          <w:tab w:val="left" w:pos="452"/>
        </w:tabs>
        <w:spacing w:after="233" w:line="240" w:lineRule="auto"/>
        <w:ind w:left="567"/>
        <w:sectPr w:rsidR="00C26C3B" w:rsidSect="001946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709" w:rsidRPr="00741709" w:rsidRDefault="00741709" w:rsidP="0074170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</w:t>
      </w:r>
      <w:r w:rsidRPr="00741709">
        <w:rPr>
          <w:rFonts w:ascii="Times New Roman" w:hAnsi="Times New Roman" w:cs="Times New Roman"/>
          <w:b/>
        </w:rPr>
        <w:t xml:space="preserve">Выполнение практического задания (технологическая карта)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741709">
        <w:rPr>
          <w:rFonts w:ascii="Times New Roman" w:hAnsi="Times New Roman" w:cs="Times New Roman"/>
          <w:b/>
        </w:rPr>
        <w:t xml:space="preserve"> ПРИЛОЖЕНИЕ</w:t>
      </w:r>
      <w:r>
        <w:rPr>
          <w:rFonts w:ascii="Times New Roman" w:hAnsi="Times New Roman" w:cs="Times New Roman"/>
          <w:b/>
        </w:rPr>
        <w:t xml:space="preserve"> 1</w:t>
      </w:r>
      <w:r w:rsidRPr="00741709">
        <w:rPr>
          <w:rFonts w:ascii="Times New Roman" w:hAnsi="Times New Roman" w:cs="Times New Roman"/>
          <w:b/>
        </w:rPr>
        <w:t xml:space="preserve"> </w:t>
      </w:r>
    </w:p>
    <w:tbl>
      <w:tblPr>
        <w:tblW w:w="15168" w:type="dxa"/>
        <w:tblInd w:w="675" w:type="dxa"/>
        <w:tblLayout w:type="fixed"/>
        <w:tblLook w:val="0000"/>
      </w:tblPr>
      <w:tblGrid>
        <w:gridCol w:w="5973"/>
        <w:gridCol w:w="9195"/>
      </w:tblGrid>
      <w:tr w:rsidR="00741709" w:rsidRPr="00741709" w:rsidTr="00741709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b/>
              </w:rPr>
              <w:t xml:space="preserve">Модуль  «Подвеска для ключей» </w:t>
            </w:r>
          </w:p>
        </w:tc>
      </w:tr>
      <w:tr w:rsidR="00741709" w:rsidRPr="00741709" w:rsidTr="00741709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b/>
              </w:rPr>
              <w:t xml:space="preserve">ЗАДАНИЕ  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 xml:space="preserve">Согласно технологической карте,  </w:t>
            </w:r>
            <w:r>
              <w:rPr>
                <w:rFonts w:ascii="Times New Roman" w:hAnsi="Times New Roman" w:cs="Times New Roman"/>
              </w:rPr>
              <w:t xml:space="preserve">участникам </w:t>
            </w:r>
            <w:r w:rsidRPr="00741709">
              <w:rPr>
                <w:rFonts w:ascii="Times New Roman" w:hAnsi="Times New Roman" w:cs="Times New Roman"/>
              </w:rPr>
              <w:t xml:space="preserve"> необходимо изготовить деталь «Подвеска для ключей», из стальной пластины и 3 прутков толщиной 1,5 мм. </w:t>
            </w:r>
            <w:r w:rsidRPr="00741709">
              <w:rPr>
                <w:rFonts w:ascii="Times New Roman" w:eastAsia="Times New Roman" w:hAnsi="Times New Roman" w:cs="Times New Roman"/>
              </w:rPr>
              <w:t xml:space="preserve">Этап </w:t>
            </w:r>
            <w:r w:rsidRPr="00741709">
              <w:rPr>
                <w:rFonts w:ascii="Times New Roman" w:hAnsi="Times New Roman" w:cs="Times New Roman"/>
              </w:rPr>
              <w:t xml:space="preserve"> 6 – главный вид детали. 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Технологическая карта</w:t>
            </w:r>
          </w:p>
        </w:tc>
      </w:tr>
      <w:tr w:rsidR="00741709" w:rsidRPr="00741709" w:rsidTr="00741709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b/>
              </w:rPr>
              <w:t>Эскиз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Порядок изготовления</w:t>
            </w:r>
          </w:p>
        </w:tc>
      </w:tr>
      <w:tr w:rsidR="00741709" w:rsidRPr="00741709" w:rsidTr="00741709">
        <w:trPr>
          <w:trHeight w:val="2287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1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629025" cy="1143000"/>
                  <wp:effectExtent l="19050" t="0" r="9525" b="0"/>
                  <wp:docPr id="8" name="Рисунок 1" descr="F:\рисунки к конкурсу\Фрагмент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ки к конкурсу\Фрагмент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 xml:space="preserve">1 этап – совместить крючок из проволоки с разметкой на пластине (1+). </w:t>
            </w:r>
          </w:p>
        </w:tc>
      </w:tr>
      <w:tr w:rsidR="00741709" w:rsidRPr="00741709" w:rsidTr="00741709">
        <w:trPr>
          <w:trHeight w:val="1325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2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629025" cy="1276350"/>
                  <wp:effectExtent l="19050" t="0" r="9525" b="0"/>
                  <wp:docPr id="9" name="Рисунок 2" descr="F:\рисунки к конкурсу\Фрагмент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ки к конкурсу\Фрагмент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>2 этап - в месте разметки (1+)  выполнить первую сварную точку (1) на аппарате контактной сварки. Для этого необходимо, вставить пластину с крючком из проволоки между электродами и нажать на механический регулятор усилия аппарата.</w:t>
            </w:r>
          </w:p>
        </w:tc>
      </w:tr>
      <w:tr w:rsidR="00741709" w:rsidRPr="00741709" w:rsidTr="00741709">
        <w:trPr>
          <w:trHeight w:val="1325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3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3629025" cy="1152525"/>
                  <wp:effectExtent l="19050" t="0" r="9525" b="0"/>
                  <wp:docPr id="10" name="Рисунок 4" descr="F:\рисунки к конкурсу\Фрагмент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исунки к конкурсу\Фрагмент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>3 этап – совместить крючок из проволоки с разметкой на пластине (2+).</w:t>
            </w:r>
          </w:p>
        </w:tc>
      </w:tr>
      <w:tr w:rsidR="00741709" w:rsidRPr="00741709" w:rsidTr="00741709">
        <w:trPr>
          <w:trHeight w:val="1325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4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3629025" cy="1190625"/>
                  <wp:effectExtent l="19050" t="0" r="9525" b="0"/>
                  <wp:docPr id="11" name="Рисунок 5" descr="F:\рисунки к конкурсу\Фрагмент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исунки к конкурсу\Фрагмент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lastRenderedPageBreak/>
              <w:t>4 этап - выполнить вторую сварную точку (2). Порядок выполнения отражен во 2 этапе.</w:t>
            </w:r>
          </w:p>
        </w:tc>
      </w:tr>
      <w:tr w:rsidR="00741709" w:rsidRPr="00741709" w:rsidTr="00741709">
        <w:trPr>
          <w:trHeight w:val="1325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lastRenderedPageBreak/>
              <w:t>5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571875" cy="1409700"/>
                  <wp:effectExtent l="19050" t="0" r="9525" b="0"/>
                  <wp:docPr id="12" name="Рисунок 6" descr="F:\рисунки к конкурсу\Фрагмент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исунки к конкурсу\Фрагмент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>5 этап – совместить крючок из проволоки с разметкой на пластине (3+).</w:t>
            </w:r>
          </w:p>
        </w:tc>
      </w:tr>
      <w:tr w:rsidR="00741709" w:rsidRPr="00741709" w:rsidTr="00741709">
        <w:trPr>
          <w:trHeight w:val="2192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  <w:b/>
              </w:rPr>
            </w:pPr>
            <w:r w:rsidRPr="00741709">
              <w:rPr>
                <w:rFonts w:ascii="Times New Roman" w:hAnsi="Times New Roman" w:cs="Times New Roman"/>
                <w:b/>
              </w:rPr>
              <w:t>6 этап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571875" cy="1724025"/>
                  <wp:effectExtent l="19050" t="0" r="9525" b="0"/>
                  <wp:docPr id="13" name="Рисунок 7" descr="F:\рисунки к конкурсу\Фрагмент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исунки к конкурсу\Фрагмент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  <w:r w:rsidRPr="00741709">
              <w:rPr>
                <w:rFonts w:ascii="Times New Roman" w:hAnsi="Times New Roman" w:cs="Times New Roman"/>
              </w:rPr>
              <w:t>6 этап - выполнить сварную точку (3). Порядок выполнения отражен во 2 этапе. Деталь положить на стол «эксперты».</w:t>
            </w: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</w:p>
          <w:p w:rsidR="00741709" w:rsidRPr="00741709" w:rsidRDefault="00741709" w:rsidP="003E4DCB">
            <w:pPr>
              <w:spacing w:line="276" w:lineRule="auto"/>
              <w:ind w:firstLine="12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709" w:rsidRPr="00741709" w:rsidRDefault="00741709" w:rsidP="00741709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741709" w:rsidRDefault="00741709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</w:pPr>
    </w:p>
    <w:p w:rsidR="00C26C3B" w:rsidRDefault="00C26C3B" w:rsidP="00CD08A8">
      <w:pPr>
        <w:pStyle w:val="10"/>
        <w:shd w:val="clear" w:color="auto" w:fill="auto"/>
        <w:tabs>
          <w:tab w:val="left" w:pos="452"/>
        </w:tabs>
        <w:spacing w:after="233" w:line="240" w:lineRule="auto"/>
        <w:ind w:left="3940"/>
        <w:sectPr w:rsidR="00C26C3B" w:rsidSect="00C26C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7CEE" w:rsidRPr="00534A2D" w:rsidRDefault="00E61CEA" w:rsidP="00C26C3B">
      <w:pPr>
        <w:pStyle w:val="10"/>
        <w:numPr>
          <w:ilvl w:val="1"/>
          <w:numId w:val="11"/>
        </w:numPr>
        <w:shd w:val="clear" w:color="auto" w:fill="auto"/>
        <w:spacing w:after="233" w:line="240" w:lineRule="auto"/>
        <w:ind w:left="567" w:firstLine="0"/>
        <w:rPr>
          <w:highlight w:val="yellow"/>
        </w:rPr>
      </w:pPr>
      <w:r w:rsidRPr="00534A2D">
        <w:rPr>
          <w:highlight w:val="yellow"/>
        </w:rPr>
        <w:lastRenderedPageBreak/>
        <w:t>Встреча с носителями профессиональных компетенций в школе</w:t>
      </w:r>
      <w:bookmarkEnd w:id="30"/>
    </w:p>
    <w:p w:rsidR="001D7CEE" w:rsidRPr="00670DA5" w:rsidRDefault="00E61CEA" w:rsidP="00C26C3B">
      <w:pPr>
        <w:pStyle w:val="20"/>
        <w:shd w:val="clear" w:color="auto" w:fill="auto"/>
        <w:spacing w:after="13" w:line="240" w:lineRule="auto"/>
        <w:ind w:left="567"/>
        <w:jc w:val="both"/>
        <w:rPr>
          <w:sz w:val="24"/>
          <w:szCs w:val="24"/>
        </w:rPr>
      </w:pPr>
      <w:bookmarkStart w:id="31" w:name="bookmark104"/>
      <w:r w:rsidRPr="00670DA5">
        <w:rPr>
          <w:sz w:val="24"/>
          <w:szCs w:val="24"/>
        </w:rPr>
        <w:t>Рекомендуемая аудитория</w:t>
      </w:r>
      <w:bookmarkEnd w:id="31"/>
    </w:p>
    <w:p w:rsidR="001D7CEE" w:rsidRPr="00670DA5" w:rsidRDefault="00E61CEA" w:rsidP="00C26C3B">
      <w:pPr>
        <w:pStyle w:val="22"/>
        <w:shd w:val="clear" w:color="auto" w:fill="auto"/>
        <w:spacing w:before="0" w:after="199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 xml:space="preserve">Школьники </w:t>
      </w:r>
      <w:r w:rsidR="00157AAC">
        <w:rPr>
          <w:sz w:val="24"/>
          <w:szCs w:val="24"/>
        </w:rPr>
        <w:t>9</w:t>
      </w:r>
      <w:r w:rsidRPr="00670DA5">
        <w:rPr>
          <w:sz w:val="24"/>
          <w:szCs w:val="24"/>
        </w:rPr>
        <w:t>-11 класс, в первую очередь в состоянии неосознанной некомпетентности.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32" w:name="bookmark105"/>
      <w:r w:rsidRPr="00670DA5">
        <w:rPr>
          <w:sz w:val="24"/>
          <w:szCs w:val="24"/>
        </w:rPr>
        <w:t>Задачи</w:t>
      </w:r>
      <w:bookmarkEnd w:id="32"/>
    </w:p>
    <w:p w:rsidR="001D7CEE" w:rsidRPr="00670DA5" w:rsidRDefault="00E61CEA" w:rsidP="00C26C3B">
      <w:pPr>
        <w:pStyle w:val="22"/>
        <w:shd w:val="clear" w:color="auto" w:fill="auto"/>
        <w:spacing w:before="0" w:after="228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Расширение знаний участников о</w:t>
      </w:r>
      <w:r w:rsidR="00BD3094">
        <w:rPr>
          <w:sz w:val="24"/>
          <w:szCs w:val="24"/>
        </w:rPr>
        <w:t xml:space="preserve"> профессии «Сварщик»</w:t>
      </w:r>
      <w:r w:rsidRPr="00670DA5">
        <w:rPr>
          <w:sz w:val="24"/>
          <w:szCs w:val="24"/>
        </w:rPr>
        <w:t xml:space="preserve">, повышение заинтересованности к теме профориентации, мотивация к расширению кругозора по </w:t>
      </w:r>
      <w:r w:rsidR="00BD3094">
        <w:rPr>
          <w:sz w:val="24"/>
          <w:szCs w:val="24"/>
        </w:rPr>
        <w:t>п</w:t>
      </w:r>
      <w:r w:rsidR="00C40ACE">
        <w:rPr>
          <w:sz w:val="24"/>
          <w:szCs w:val="24"/>
        </w:rPr>
        <w:t>р</w:t>
      </w:r>
      <w:r w:rsidR="00BD3094">
        <w:rPr>
          <w:sz w:val="24"/>
          <w:szCs w:val="24"/>
        </w:rPr>
        <w:t>офессии</w:t>
      </w:r>
    </w:p>
    <w:p w:rsidR="001D7CEE" w:rsidRPr="00670DA5" w:rsidRDefault="00E61CEA" w:rsidP="00C26C3B">
      <w:pPr>
        <w:pStyle w:val="20"/>
        <w:shd w:val="clear" w:color="auto" w:fill="auto"/>
        <w:spacing w:after="13" w:line="240" w:lineRule="auto"/>
        <w:ind w:left="567"/>
        <w:jc w:val="both"/>
        <w:rPr>
          <w:sz w:val="24"/>
          <w:szCs w:val="24"/>
        </w:rPr>
      </w:pPr>
      <w:bookmarkStart w:id="33" w:name="bookmark106"/>
      <w:r w:rsidRPr="00670DA5">
        <w:rPr>
          <w:sz w:val="24"/>
          <w:szCs w:val="24"/>
        </w:rPr>
        <w:t>Продолжительность</w:t>
      </w:r>
      <w:bookmarkEnd w:id="33"/>
    </w:p>
    <w:p w:rsidR="001D7CEE" w:rsidRPr="00670DA5" w:rsidRDefault="00E61CEA" w:rsidP="00C26C3B">
      <w:pPr>
        <w:pStyle w:val="22"/>
        <w:shd w:val="clear" w:color="auto" w:fill="auto"/>
        <w:spacing w:before="0" w:after="247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1 час</w:t>
      </w:r>
    </w:p>
    <w:p w:rsidR="001D7CEE" w:rsidRPr="00670DA5" w:rsidRDefault="00E61CEA" w:rsidP="00C26C3B">
      <w:pPr>
        <w:pStyle w:val="20"/>
        <w:shd w:val="clear" w:color="auto" w:fill="auto"/>
        <w:spacing w:after="13" w:line="240" w:lineRule="auto"/>
        <w:ind w:left="567"/>
        <w:jc w:val="both"/>
        <w:rPr>
          <w:sz w:val="24"/>
          <w:szCs w:val="24"/>
        </w:rPr>
      </w:pPr>
      <w:bookmarkStart w:id="34" w:name="bookmark107"/>
      <w:r w:rsidRPr="00670DA5">
        <w:rPr>
          <w:sz w:val="24"/>
          <w:szCs w:val="24"/>
        </w:rPr>
        <w:t>Количество участников</w:t>
      </w:r>
      <w:bookmarkEnd w:id="34"/>
    </w:p>
    <w:p w:rsidR="001D7CEE" w:rsidRPr="00670DA5" w:rsidRDefault="00E61CEA" w:rsidP="00C26C3B">
      <w:pPr>
        <w:pStyle w:val="22"/>
        <w:shd w:val="clear" w:color="auto" w:fill="auto"/>
        <w:spacing w:before="0" w:after="203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до 30 человек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35" w:name="bookmark108"/>
      <w:r w:rsidRPr="00670DA5">
        <w:rPr>
          <w:sz w:val="24"/>
          <w:szCs w:val="24"/>
        </w:rPr>
        <w:t>Формат и содержание</w:t>
      </w:r>
      <w:bookmarkEnd w:id="35"/>
    </w:p>
    <w:p w:rsidR="001D7CEE" w:rsidRDefault="00E61CEA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 xml:space="preserve">Встреча </w:t>
      </w:r>
      <w:r w:rsidR="00963FC5">
        <w:rPr>
          <w:sz w:val="24"/>
          <w:szCs w:val="24"/>
        </w:rPr>
        <w:t xml:space="preserve">педагога – новатора </w:t>
      </w:r>
      <w:r w:rsidRPr="00670DA5">
        <w:rPr>
          <w:sz w:val="24"/>
          <w:szCs w:val="24"/>
        </w:rPr>
        <w:t xml:space="preserve">с </w:t>
      </w:r>
      <w:r w:rsidR="00963FC5">
        <w:rPr>
          <w:sz w:val="24"/>
          <w:szCs w:val="24"/>
        </w:rPr>
        <w:t xml:space="preserve">родителями и      школьниками </w:t>
      </w:r>
      <w:r w:rsidRPr="00670DA5">
        <w:rPr>
          <w:sz w:val="24"/>
          <w:szCs w:val="24"/>
        </w:rPr>
        <w:t>организована в школе в форма</w:t>
      </w:r>
      <w:r w:rsidR="00963FC5">
        <w:rPr>
          <w:sz w:val="24"/>
          <w:szCs w:val="24"/>
        </w:rPr>
        <w:t xml:space="preserve">те лектория, “вертушки” и т.п. </w:t>
      </w:r>
      <w:r w:rsidRPr="00670DA5">
        <w:rPr>
          <w:sz w:val="24"/>
          <w:szCs w:val="24"/>
        </w:rPr>
        <w:t>Выступление носителя компетенции описыва</w:t>
      </w:r>
      <w:r w:rsidR="00BD3094">
        <w:rPr>
          <w:sz w:val="24"/>
          <w:szCs w:val="24"/>
        </w:rPr>
        <w:t>ет общее содержание компетенции:</w:t>
      </w:r>
    </w:p>
    <w:p w:rsidR="00BD3094" w:rsidRDefault="00B778C4" w:rsidP="00C26C3B">
      <w:pPr>
        <w:pStyle w:val="22"/>
        <w:numPr>
          <w:ilvl w:val="0"/>
          <w:numId w:val="7"/>
        </w:numPr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94">
        <w:rPr>
          <w:sz w:val="24"/>
          <w:szCs w:val="24"/>
        </w:rPr>
        <w:t>Вступительное слово педагога - новатора</w:t>
      </w:r>
    </w:p>
    <w:p w:rsidR="00BD3094" w:rsidRDefault="00B778C4" w:rsidP="00C26C3B">
      <w:pPr>
        <w:pStyle w:val="22"/>
        <w:numPr>
          <w:ilvl w:val="0"/>
          <w:numId w:val="7"/>
        </w:numPr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94">
        <w:rPr>
          <w:sz w:val="24"/>
          <w:szCs w:val="24"/>
        </w:rPr>
        <w:t>Показ презентации «Профессия моей мечты»</w:t>
      </w:r>
    </w:p>
    <w:p w:rsidR="00BD3094" w:rsidRDefault="00B778C4" w:rsidP="00C26C3B">
      <w:pPr>
        <w:pStyle w:val="22"/>
        <w:numPr>
          <w:ilvl w:val="0"/>
          <w:numId w:val="7"/>
        </w:numPr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94">
        <w:rPr>
          <w:sz w:val="24"/>
          <w:szCs w:val="24"/>
        </w:rPr>
        <w:t>Показ видеоролика «Сварка в строительстве»</w:t>
      </w:r>
    </w:p>
    <w:p w:rsidR="00BD3094" w:rsidRDefault="00B778C4" w:rsidP="00C26C3B">
      <w:pPr>
        <w:pStyle w:val="22"/>
        <w:numPr>
          <w:ilvl w:val="0"/>
          <w:numId w:val="7"/>
        </w:numPr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94">
        <w:rPr>
          <w:sz w:val="24"/>
          <w:szCs w:val="24"/>
        </w:rPr>
        <w:t>Викторина «Властелин металла»</w:t>
      </w:r>
    </w:p>
    <w:p w:rsidR="00BD3094" w:rsidRDefault="00B778C4" w:rsidP="00C26C3B">
      <w:pPr>
        <w:pStyle w:val="22"/>
        <w:numPr>
          <w:ilvl w:val="0"/>
          <w:numId w:val="7"/>
        </w:numPr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94">
        <w:rPr>
          <w:sz w:val="24"/>
          <w:szCs w:val="24"/>
        </w:rPr>
        <w:t>Достижения студентов колледжа на Российских и Международных олимпиадах</w:t>
      </w:r>
    </w:p>
    <w:p w:rsidR="00BD3094" w:rsidRPr="00670DA5" w:rsidRDefault="00963FC5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 конце мероприятия  участникам презентуется и раздается рекламный буклет о профессиях колледжа.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36" w:name="bookmark109"/>
      <w:r w:rsidRPr="00670DA5">
        <w:rPr>
          <w:sz w:val="24"/>
          <w:szCs w:val="24"/>
        </w:rPr>
        <w:t>Площадка</w:t>
      </w:r>
      <w:bookmarkEnd w:id="36"/>
    </w:p>
    <w:p w:rsidR="001D7CEE" w:rsidRPr="00670DA5" w:rsidRDefault="00E61CEA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 xml:space="preserve">Площадкой для проведения мероприятия может выступить </w:t>
      </w:r>
      <w:r w:rsidR="00BD3094">
        <w:rPr>
          <w:sz w:val="24"/>
          <w:szCs w:val="24"/>
        </w:rPr>
        <w:t xml:space="preserve"> классный кабинет или актовый зал школы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37" w:name="bookmark110"/>
      <w:r w:rsidRPr="00670DA5">
        <w:rPr>
          <w:sz w:val="24"/>
          <w:szCs w:val="24"/>
        </w:rPr>
        <w:t>Кадровое обеспечение</w:t>
      </w:r>
      <w:bookmarkEnd w:id="37"/>
    </w:p>
    <w:p w:rsidR="001D7CEE" w:rsidRPr="00670DA5" w:rsidRDefault="00E61CEA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Носители компетенций с опытом работы, квалификацией по компетенции и высоким уровнем коммуникативных навыков и опытом выступления на публике.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38" w:name="bookmark111"/>
      <w:r w:rsidRPr="00670DA5">
        <w:rPr>
          <w:sz w:val="24"/>
          <w:szCs w:val="24"/>
        </w:rPr>
        <w:t>Ожидаемый результат участия</w:t>
      </w:r>
      <w:bookmarkEnd w:id="38"/>
    </w:p>
    <w:p w:rsidR="001D7CEE" w:rsidRPr="00670DA5" w:rsidRDefault="00E61CEA" w:rsidP="00C26C3B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Увеличение уровня знаний участников по конкретным компетенциям</w:t>
      </w:r>
    </w:p>
    <w:p w:rsidR="001D7CEE" w:rsidRPr="00670DA5" w:rsidRDefault="00E61CEA" w:rsidP="00C26C3B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Мотивация к самостоятельному поиску информации</w:t>
      </w:r>
    </w:p>
    <w:p w:rsidR="001D7CEE" w:rsidRPr="00670DA5" w:rsidRDefault="00E61CEA" w:rsidP="00C26C3B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Актуализация проблемы профессионального выбора</w:t>
      </w:r>
    </w:p>
    <w:p w:rsidR="001D7CEE" w:rsidRPr="00670DA5" w:rsidRDefault="001D7CEE" w:rsidP="00670DA5">
      <w:pPr>
        <w:rPr>
          <w:rFonts w:ascii="Times New Roman" w:hAnsi="Times New Roman" w:cs="Times New Roman"/>
        </w:rPr>
        <w:sectPr w:rsidR="001D7CEE" w:rsidRPr="00670DA5" w:rsidSect="00C26C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7CEE" w:rsidRPr="00670DA5" w:rsidRDefault="0019462B" w:rsidP="0019462B">
      <w:pPr>
        <w:pStyle w:val="20"/>
        <w:shd w:val="clear" w:color="auto" w:fill="auto"/>
        <w:tabs>
          <w:tab w:val="left" w:pos="3480"/>
        </w:tabs>
        <w:spacing w:after="0" w:line="240" w:lineRule="auto"/>
        <w:jc w:val="center"/>
        <w:rPr>
          <w:sz w:val="24"/>
          <w:szCs w:val="24"/>
        </w:rPr>
      </w:pPr>
      <w:bookmarkStart w:id="39" w:name="bookmark112"/>
      <w:r w:rsidRPr="001F2CD8">
        <w:rPr>
          <w:sz w:val="24"/>
          <w:szCs w:val="24"/>
          <w:highlight w:val="yellow"/>
        </w:rPr>
        <w:lastRenderedPageBreak/>
        <w:t xml:space="preserve">2 </w:t>
      </w:r>
      <w:r w:rsidR="00E61CEA" w:rsidRPr="001F2CD8">
        <w:rPr>
          <w:sz w:val="24"/>
          <w:szCs w:val="24"/>
          <w:highlight w:val="yellow"/>
        </w:rPr>
        <w:t>МЕРОПРИЯТИЯ УГЛУБЛЕННОГО ВЫБОРА</w:t>
      </w:r>
      <w:bookmarkEnd w:id="39"/>
    </w:p>
    <w:p w:rsidR="00C26C3B" w:rsidRDefault="00C26C3B" w:rsidP="00C26C3B">
      <w:pPr>
        <w:pStyle w:val="10"/>
        <w:shd w:val="clear" w:color="auto" w:fill="auto"/>
        <w:spacing w:after="233" w:line="240" w:lineRule="auto"/>
        <w:ind w:left="567"/>
      </w:pPr>
      <w:bookmarkStart w:id="40" w:name="bookmark113"/>
    </w:p>
    <w:p w:rsidR="001D7CEE" w:rsidRPr="00670DA5" w:rsidRDefault="00F44D7A" w:rsidP="00C26C3B">
      <w:pPr>
        <w:pStyle w:val="10"/>
        <w:shd w:val="clear" w:color="auto" w:fill="auto"/>
        <w:spacing w:after="233" w:line="240" w:lineRule="auto"/>
        <w:ind w:left="567"/>
      </w:pPr>
      <w:r w:rsidRPr="003E5594">
        <w:rPr>
          <w:highlight w:val="yellow"/>
        </w:rPr>
        <w:t>2</w:t>
      </w:r>
      <w:r w:rsidR="00E61CEA" w:rsidRPr="003E5594">
        <w:rPr>
          <w:highlight w:val="yellow"/>
        </w:rPr>
        <w:t xml:space="preserve">.1 Очные </w:t>
      </w:r>
      <w:r w:rsidR="00867C00" w:rsidRPr="003E5594">
        <w:rPr>
          <w:highlight w:val="yellow"/>
        </w:rPr>
        <w:t>п</w:t>
      </w:r>
      <w:r w:rsidR="00E61CEA" w:rsidRPr="003E5594">
        <w:rPr>
          <w:highlight w:val="yellow"/>
        </w:rPr>
        <w:t>робы продвинутого уровня</w:t>
      </w:r>
      <w:bookmarkEnd w:id="40"/>
    </w:p>
    <w:p w:rsidR="001D7CEE" w:rsidRPr="00670DA5" w:rsidRDefault="00E61CEA" w:rsidP="00C26C3B">
      <w:pPr>
        <w:pStyle w:val="20"/>
        <w:shd w:val="clear" w:color="auto" w:fill="auto"/>
        <w:spacing w:after="13" w:line="240" w:lineRule="auto"/>
        <w:ind w:left="567"/>
        <w:jc w:val="both"/>
        <w:rPr>
          <w:sz w:val="24"/>
          <w:szCs w:val="24"/>
        </w:rPr>
      </w:pPr>
      <w:bookmarkStart w:id="41" w:name="bookmark114"/>
      <w:r w:rsidRPr="00670DA5">
        <w:rPr>
          <w:sz w:val="24"/>
          <w:szCs w:val="24"/>
        </w:rPr>
        <w:t>Рекомендуемая аудитория</w:t>
      </w:r>
      <w:bookmarkEnd w:id="41"/>
    </w:p>
    <w:p w:rsidR="001D7CEE" w:rsidRPr="00670DA5" w:rsidRDefault="00E61CEA" w:rsidP="00C26C3B">
      <w:pPr>
        <w:pStyle w:val="22"/>
        <w:shd w:val="clear" w:color="auto" w:fill="auto"/>
        <w:spacing w:before="0" w:after="203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 xml:space="preserve">Школьники </w:t>
      </w:r>
      <w:r w:rsidR="00CC445E">
        <w:rPr>
          <w:sz w:val="24"/>
          <w:szCs w:val="24"/>
        </w:rPr>
        <w:t>9</w:t>
      </w:r>
      <w:r w:rsidRPr="00670DA5">
        <w:rPr>
          <w:sz w:val="24"/>
          <w:szCs w:val="24"/>
        </w:rPr>
        <w:t>-11 класс, в состоянии осознанной компетентности.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42" w:name="bookmark115"/>
      <w:r w:rsidRPr="00670DA5">
        <w:rPr>
          <w:sz w:val="24"/>
          <w:szCs w:val="24"/>
        </w:rPr>
        <w:t>Задачи</w:t>
      </w:r>
      <w:bookmarkEnd w:id="42"/>
    </w:p>
    <w:p w:rsidR="001D7CEE" w:rsidRPr="00670DA5" w:rsidRDefault="00E61CEA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 xml:space="preserve">Практическое знакомство с </w:t>
      </w:r>
      <w:r w:rsidR="00CC445E">
        <w:rPr>
          <w:sz w:val="24"/>
          <w:szCs w:val="24"/>
        </w:rPr>
        <w:t xml:space="preserve"> профессией Сварщик»</w:t>
      </w:r>
      <w:r w:rsidRPr="00670DA5">
        <w:rPr>
          <w:sz w:val="24"/>
          <w:szCs w:val="24"/>
        </w:rPr>
        <w:t>, практическая проверка и формирование навыков и знаний участника в рамках данной компетенции, получение обратной связи и содержательных рекомендаций по развитию в рамках данной компетенции от наставника.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43" w:name="bookmark116"/>
      <w:r w:rsidRPr="00670DA5">
        <w:rPr>
          <w:sz w:val="24"/>
          <w:szCs w:val="24"/>
        </w:rPr>
        <w:t>Продолжительность</w:t>
      </w:r>
      <w:bookmarkEnd w:id="43"/>
    </w:p>
    <w:p w:rsidR="001D7CEE" w:rsidRPr="00670DA5" w:rsidRDefault="00E61CEA" w:rsidP="00C26C3B">
      <w:pPr>
        <w:pStyle w:val="22"/>
        <w:shd w:val="clear" w:color="auto" w:fill="auto"/>
        <w:spacing w:before="0" w:after="224" w:line="240" w:lineRule="auto"/>
        <w:ind w:left="567" w:right="8460" w:firstLine="0"/>
        <w:jc w:val="left"/>
        <w:rPr>
          <w:sz w:val="24"/>
          <w:szCs w:val="24"/>
        </w:rPr>
      </w:pPr>
      <w:r w:rsidRPr="00670DA5">
        <w:rPr>
          <w:sz w:val="24"/>
          <w:szCs w:val="24"/>
        </w:rPr>
        <w:t xml:space="preserve">3-4 часа </w:t>
      </w:r>
    </w:p>
    <w:p w:rsidR="001D7CEE" w:rsidRPr="00670DA5" w:rsidRDefault="00E61CEA" w:rsidP="00C26C3B">
      <w:pPr>
        <w:pStyle w:val="20"/>
        <w:shd w:val="clear" w:color="auto" w:fill="auto"/>
        <w:spacing w:after="13" w:line="240" w:lineRule="auto"/>
        <w:ind w:left="567"/>
        <w:jc w:val="both"/>
        <w:rPr>
          <w:sz w:val="24"/>
          <w:szCs w:val="24"/>
        </w:rPr>
      </w:pPr>
      <w:bookmarkStart w:id="44" w:name="bookmark117"/>
      <w:r w:rsidRPr="00670DA5">
        <w:rPr>
          <w:sz w:val="24"/>
          <w:szCs w:val="24"/>
        </w:rPr>
        <w:t>Количество участников</w:t>
      </w:r>
      <w:bookmarkEnd w:id="44"/>
    </w:p>
    <w:p w:rsidR="001D7CEE" w:rsidRPr="00670DA5" w:rsidRDefault="00E61CEA" w:rsidP="00C26C3B">
      <w:pPr>
        <w:pStyle w:val="22"/>
        <w:shd w:val="clear" w:color="auto" w:fill="auto"/>
        <w:spacing w:before="0" w:after="203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до 4 человек в каждой группе</w:t>
      </w: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45" w:name="bookmark118"/>
      <w:r w:rsidRPr="00670DA5">
        <w:rPr>
          <w:sz w:val="24"/>
          <w:szCs w:val="24"/>
        </w:rPr>
        <w:t>Расходные материалы</w:t>
      </w:r>
      <w:bookmarkEnd w:id="45"/>
    </w:p>
    <w:p w:rsidR="001D7CEE" w:rsidRPr="00670DA5" w:rsidRDefault="00157AAC" w:rsidP="00C26C3B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E61CEA" w:rsidRPr="00670DA5">
        <w:rPr>
          <w:sz w:val="24"/>
          <w:szCs w:val="24"/>
        </w:rPr>
        <w:t>асходны</w:t>
      </w:r>
      <w:r>
        <w:rPr>
          <w:sz w:val="24"/>
          <w:szCs w:val="24"/>
        </w:rPr>
        <w:t xml:space="preserve">е </w:t>
      </w:r>
      <w:r w:rsidR="00E61CEA" w:rsidRPr="00670DA5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="00E61CEA" w:rsidRPr="00670DA5">
        <w:rPr>
          <w:sz w:val="24"/>
          <w:szCs w:val="24"/>
        </w:rPr>
        <w:t xml:space="preserve"> для проведения проб (</w:t>
      </w:r>
      <w:r>
        <w:rPr>
          <w:sz w:val="24"/>
          <w:szCs w:val="24"/>
        </w:rPr>
        <w:t>сварочные электроды марки УОНИ 13/45</w:t>
      </w:r>
      <w:r w:rsidR="00CC44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CC445E">
        <w:rPr>
          <w:sz w:val="24"/>
          <w:szCs w:val="24"/>
        </w:rPr>
        <w:t>металл марок:</w:t>
      </w:r>
      <w:r w:rsidR="00F44D7A">
        <w:rPr>
          <w:sz w:val="24"/>
          <w:szCs w:val="24"/>
        </w:rPr>
        <w:t xml:space="preserve"> </w:t>
      </w:r>
      <w:r w:rsidR="00CC445E">
        <w:rPr>
          <w:sz w:val="24"/>
          <w:szCs w:val="24"/>
        </w:rPr>
        <w:t xml:space="preserve">Ст3, Сталь10, </w:t>
      </w:r>
      <w:r>
        <w:rPr>
          <w:sz w:val="24"/>
          <w:szCs w:val="24"/>
        </w:rPr>
        <w:t>и.</w:t>
      </w:r>
      <w:r w:rsidR="00CC445E">
        <w:rPr>
          <w:sz w:val="24"/>
          <w:szCs w:val="24"/>
        </w:rPr>
        <w:t xml:space="preserve"> </w:t>
      </w:r>
      <w:r w:rsidR="00E61CEA" w:rsidRPr="00670DA5">
        <w:rPr>
          <w:sz w:val="24"/>
          <w:szCs w:val="24"/>
        </w:rPr>
        <w:t>т.п.)</w:t>
      </w:r>
    </w:p>
    <w:p w:rsidR="001D7CEE" w:rsidRDefault="00CC445E" w:rsidP="00C26C3B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E61CEA" w:rsidRPr="00670DA5">
        <w:rPr>
          <w:sz w:val="24"/>
          <w:szCs w:val="24"/>
        </w:rPr>
        <w:t>борудования</w:t>
      </w:r>
      <w:r>
        <w:rPr>
          <w:sz w:val="24"/>
          <w:szCs w:val="24"/>
        </w:rPr>
        <w:t xml:space="preserve"> поста для </w:t>
      </w:r>
      <w:r w:rsidR="00157AAC">
        <w:rPr>
          <w:sz w:val="24"/>
          <w:szCs w:val="24"/>
        </w:rPr>
        <w:t xml:space="preserve">ручной дуговой сварки </w:t>
      </w:r>
      <w:r>
        <w:rPr>
          <w:sz w:val="24"/>
          <w:szCs w:val="24"/>
        </w:rPr>
        <w:t>(</w:t>
      </w:r>
      <w:r w:rsidR="00157AAC">
        <w:rPr>
          <w:sz w:val="24"/>
          <w:szCs w:val="24"/>
        </w:rPr>
        <w:t>сварочный инвертор</w:t>
      </w:r>
      <w:r w:rsidR="00741709">
        <w:rPr>
          <w:sz w:val="24"/>
          <w:szCs w:val="24"/>
        </w:rPr>
        <w:t xml:space="preserve"> марки </w:t>
      </w:r>
      <w:r w:rsidR="00741709">
        <w:rPr>
          <w:sz w:val="24"/>
          <w:szCs w:val="24"/>
          <w:lang w:val="en-US"/>
        </w:rPr>
        <w:t>ARC</w:t>
      </w:r>
      <w:r w:rsidR="00741709" w:rsidRPr="00741709">
        <w:rPr>
          <w:sz w:val="24"/>
          <w:szCs w:val="24"/>
        </w:rPr>
        <w:t xml:space="preserve"> -300</w:t>
      </w:r>
      <w:r w:rsidR="00157AA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CC445E" w:rsidRPr="00670DA5" w:rsidRDefault="00CC445E" w:rsidP="00C26C3B">
      <w:pPr>
        <w:pStyle w:val="22"/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1D7CEE" w:rsidRPr="00670DA5" w:rsidRDefault="00E61CEA" w:rsidP="00C26C3B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bookmarkStart w:id="46" w:name="bookmark119"/>
      <w:r w:rsidRPr="00670DA5">
        <w:rPr>
          <w:sz w:val="24"/>
          <w:szCs w:val="24"/>
        </w:rPr>
        <w:t>Формат и содержание</w:t>
      </w:r>
      <w:bookmarkEnd w:id="46"/>
    </w:p>
    <w:p w:rsidR="001D7CEE" w:rsidRPr="00670DA5" w:rsidRDefault="00E61CEA" w:rsidP="00C26C3B">
      <w:pPr>
        <w:pStyle w:val="22"/>
        <w:shd w:val="clear" w:color="auto" w:fill="auto"/>
        <w:spacing w:before="0" w:after="18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В рамках профессиональной пробы углубленного уровня участники через практическую деятельность оценивают и развивают имеющиеся навыки в рамках конкретной компетенции, выполняют практическое задание под руководством наставника, получая от него обратную связь по итогам работы и содержательные рекомендации по построению дальнейшей траектории развития в рамках компетенции.</w:t>
      </w:r>
    </w:p>
    <w:p w:rsidR="001D7CEE" w:rsidRPr="00670DA5" w:rsidRDefault="00E61CEA" w:rsidP="00C26C3B">
      <w:pPr>
        <w:pStyle w:val="22"/>
        <w:shd w:val="clear" w:color="auto" w:fill="auto"/>
        <w:spacing w:before="0" w:after="0" w:line="240" w:lineRule="auto"/>
        <w:ind w:left="567" w:firstLine="0"/>
        <w:rPr>
          <w:sz w:val="24"/>
          <w:szCs w:val="24"/>
        </w:rPr>
      </w:pPr>
      <w:r w:rsidRPr="00670DA5">
        <w:rPr>
          <w:sz w:val="24"/>
          <w:szCs w:val="24"/>
        </w:rPr>
        <w:t>Структура занятия подразумевает:</w:t>
      </w:r>
    </w:p>
    <w:p w:rsidR="001D7CEE" w:rsidRDefault="003D57CA" w:rsidP="00C26C3B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Проведение инструктажа по технике безопасности</w:t>
      </w:r>
    </w:p>
    <w:p w:rsidR="003D57CA" w:rsidRPr="00670DA5" w:rsidRDefault="003D57CA" w:rsidP="00C26C3B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Ознакомление с оборудованием и сварочными материалами</w:t>
      </w:r>
    </w:p>
    <w:p w:rsidR="001D7CEE" w:rsidRDefault="003D57CA" w:rsidP="00C26C3B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E61CEA" w:rsidRPr="00670DA5">
        <w:rPr>
          <w:sz w:val="24"/>
          <w:szCs w:val="24"/>
        </w:rPr>
        <w:t>ыполнение практического задания под руководством наставника</w:t>
      </w:r>
      <w:r>
        <w:rPr>
          <w:sz w:val="24"/>
          <w:szCs w:val="24"/>
        </w:rPr>
        <w:t xml:space="preserve">. </w:t>
      </w:r>
      <w:r w:rsidR="00435B2D">
        <w:rPr>
          <w:sz w:val="24"/>
          <w:szCs w:val="24"/>
        </w:rPr>
        <w:t xml:space="preserve">(ПРИЛОЖЕНИЕ 2). </w:t>
      </w:r>
      <w:r w:rsidR="00E61CEA" w:rsidRPr="00670DA5">
        <w:rPr>
          <w:sz w:val="24"/>
          <w:szCs w:val="24"/>
        </w:rPr>
        <w:t>Позитивным элементом ста</w:t>
      </w:r>
      <w:r>
        <w:rPr>
          <w:sz w:val="24"/>
          <w:szCs w:val="24"/>
        </w:rPr>
        <w:t>нет изделие</w:t>
      </w:r>
      <w:r w:rsidR="00E61CEA" w:rsidRPr="00670DA5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="00E61CEA" w:rsidRPr="00670DA5">
        <w:rPr>
          <w:sz w:val="24"/>
          <w:szCs w:val="24"/>
        </w:rPr>
        <w:t xml:space="preserve"> участник произведет во время пробы и сможет забрать с собой. Пробы углубленного уровня характеризуются более сложным и комплексным заданием для участника, подразумевают выполнение серии операций разного характера, могут требовать от него предварительной подготовки или определенного уровня знаний, умений и навыков. Проба углубленного уровня подразумевает более глубокую индивидуальную работу наставника с участником, что может выражаться в индивидуализации заданий, увеличении количества времени индивидуальной работы в рамках пробы. По итогам пробы участник получает устную оценку деятельности в рамках пробы, а также индивидуальные рекомендации по развитию тех или иных навыков, знаний или умений, дефициты или высокий уровень которых выявлены в рамках пробы. Также наставник дает рекомендации по построению индивидуальной траектории развития навыков в рамках компетенции каждому участнику. Помимо этого, он делает формальную оценку на электронном ресурсе проекта (Платформе).</w:t>
      </w:r>
    </w:p>
    <w:p w:rsidR="0092008D" w:rsidRDefault="0092008D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92008D" w:rsidRDefault="0092008D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92008D" w:rsidRDefault="0092008D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92008D" w:rsidRDefault="0092008D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670DA5" w:rsidRDefault="00670DA5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670DA5" w:rsidRDefault="00670DA5" w:rsidP="00C26C3B">
      <w:pPr>
        <w:pStyle w:val="22"/>
        <w:shd w:val="clear" w:color="auto" w:fill="auto"/>
        <w:tabs>
          <w:tab w:val="left" w:pos="740"/>
        </w:tabs>
        <w:spacing w:before="0" w:after="180" w:line="240" w:lineRule="auto"/>
        <w:ind w:left="567" w:firstLine="0"/>
        <w:rPr>
          <w:sz w:val="24"/>
          <w:szCs w:val="24"/>
        </w:rPr>
      </w:pPr>
    </w:p>
    <w:p w:rsidR="00CC445E" w:rsidRDefault="00CC445E" w:rsidP="00C26C3B">
      <w:pPr>
        <w:ind w:left="567"/>
        <w:rPr>
          <w:rFonts w:ascii="Times New Roman" w:eastAsia="Times New Roman" w:hAnsi="Times New Roman" w:cs="Times New Roman"/>
        </w:rPr>
      </w:pPr>
      <w:r>
        <w:br w:type="page"/>
      </w:r>
    </w:p>
    <w:p w:rsidR="00043C03" w:rsidRDefault="00043C03" w:rsidP="003D57CA">
      <w:pPr>
        <w:spacing w:line="100" w:lineRule="atLeast"/>
        <w:rPr>
          <w:rFonts w:ascii="Times New Roman" w:hAnsi="Times New Roman" w:cs="Times New Roman"/>
          <w:b/>
          <w:sz w:val="36"/>
          <w:szCs w:val="36"/>
        </w:rPr>
        <w:sectPr w:rsidR="00043C03" w:rsidSect="00670D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654" w:type="dxa"/>
        <w:tblInd w:w="675" w:type="dxa"/>
        <w:tblLayout w:type="fixed"/>
        <w:tblLook w:val="0000"/>
      </w:tblPr>
      <w:tblGrid>
        <w:gridCol w:w="6663"/>
        <w:gridCol w:w="7991"/>
      </w:tblGrid>
      <w:tr w:rsidR="00CC445E" w:rsidTr="0019462B">
        <w:trPr>
          <w:trHeight w:val="550"/>
        </w:trPr>
        <w:tc>
          <w:tcPr>
            <w:tcW w:w="14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:rsidR="00CC445E" w:rsidRPr="00043C03" w:rsidRDefault="00CC445E" w:rsidP="0019462B">
            <w:pPr>
              <w:spacing w:line="100" w:lineRule="atLeast"/>
            </w:pPr>
            <w:r w:rsidRPr="00043C03">
              <w:rPr>
                <w:rFonts w:ascii="Times New Roman" w:hAnsi="Times New Roman" w:cs="Times New Roman"/>
                <w:b/>
              </w:rPr>
              <w:lastRenderedPageBreak/>
              <w:t xml:space="preserve">Модуль  «Емкость» </w:t>
            </w:r>
            <w:r w:rsidR="0019462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CC445E" w:rsidTr="000079FA">
        <w:tc>
          <w:tcPr>
            <w:tcW w:w="1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ind w:firstLine="779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  <w:b/>
              </w:rPr>
              <w:t xml:space="preserve">ЗАДАНИЕ 1 </w:t>
            </w:r>
          </w:p>
          <w:p w:rsidR="00CC445E" w:rsidRPr="00043C03" w:rsidRDefault="00741709" w:rsidP="003D57CA">
            <w:pPr>
              <w:spacing w:line="100" w:lineRule="atLeast"/>
              <w:ind w:firstLine="779"/>
              <w:jc w:val="both"/>
              <w:rPr>
                <w:rFonts w:ascii="Times New Roman" w:eastAsia="Times New Roman" w:hAnsi="Times New Roman" w:cs="Times New Roman"/>
                <w:w w:val="135"/>
              </w:rPr>
            </w:pPr>
            <w:r>
              <w:rPr>
                <w:rFonts w:ascii="Times New Roman" w:hAnsi="Times New Roman" w:cs="Times New Roman"/>
              </w:rPr>
              <w:t>Участникам</w:t>
            </w:r>
            <w:r w:rsidR="00CC445E" w:rsidRPr="00043C03">
              <w:rPr>
                <w:rFonts w:ascii="Times New Roman" w:hAnsi="Times New Roman" w:cs="Times New Roman"/>
              </w:rPr>
              <w:t xml:space="preserve">  необходимо изготовить конструкцию  «Емкость» из 5 стальных пластин толщиной 4 мм. </w:t>
            </w:r>
          </w:p>
          <w:p w:rsidR="00CC445E" w:rsidRPr="00043C03" w:rsidRDefault="00CC445E" w:rsidP="00043C03">
            <w:pPr>
              <w:tabs>
                <w:tab w:val="left" w:pos="591"/>
              </w:tabs>
              <w:spacing w:line="100" w:lineRule="atLeast"/>
              <w:ind w:firstLine="1063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t>Инструкционная карта</w:t>
            </w:r>
          </w:p>
        </w:tc>
      </w:tr>
      <w:tr w:rsidR="00CC445E" w:rsidTr="000079F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rFonts w:ascii="Times New Roman" w:hAnsi="Times New Roman" w:cs="Times New Roman"/>
                <w:b/>
              </w:rPr>
              <w:t>Эскиз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ind w:firstLine="1063"/>
              <w:jc w:val="both"/>
            </w:pPr>
            <w:r w:rsidRPr="00043C03">
              <w:rPr>
                <w:rFonts w:ascii="Times New Roman" w:hAnsi="Times New Roman" w:cs="Times New Roman"/>
              </w:rPr>
              <w:t>Порядок изготовления</w:t>
            </w:r>
          </w:p>
        </w:tc>
      </w:tr>
      <w:tr w:rsidR="00CC445E" w:rsidTr="007971CC">
        <w:trPr>
          <w:trHeight w:val="7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 xml:space="preserve">Положить на стол сварщика пластину 1 (дно емкости) размером 200*135*4мм </w:t>
            </w: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t>2 этап</w:t>
            </w: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724275" cy="23050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Положить две пластинки 2 размером 60*20*1,5 на пластину 1 (рис.1 а)</w:t>
            </w: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t>3 этап</w:t>
            </w: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505200" cy="2476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ind w:firstLine="1063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ind w:firstLine="48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Поставить на пластинки 2 пластину 3 (200*100*4мм) вертикально так, чтобы она находилась от торца пластины 1 на расстоянии 3 мм. Пластину 3 прихватить к пластине 1 .</w:t>
            </w: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E6C" w:rsidRDefault="00D92E6C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t>4 этап</w:t>
            </w: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619500" cy="24574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45E" w:rsidRDefault="00CC445E" w:rsidP="003D57CA">
            <w:pPr>
              <w:spacing w:line="100" w:lineRule="atLeast"/>
            </w:pPr>
          </w:p>
          <w:p w:rsidR="00D92E6C" w:rsidRPr="00043C03" w:rsidRDefault="00D92E6C" w:rsidP="003D57CA">
            <w:pPr>
              <w:spacing w:line="100" w:lineRule="atLeast"/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Установить пластину 4 на пластины 2 (120*100*4 мм) так, чтобы она своей узкой гранью (торцевой частью) образовала зазор между пластиной 3 (стенкой емкости), равный 1.5 мм. (рис.1 б)</w:t>
            </w: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t>5этап</w:t>
            </w:r>
          </w:p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648075" cy="24574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45E" w:rsidRPr="00043C03" w:rsidRDefault="00CC445E" w:rsidP="003D57CA">
            <w:pPr>
              <w:spacing w:line="100" w:lineRule="atLeast"/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Прихватить пластину 4 к пластинам 3 и 1</w:t>
            </w: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lastRenderedPageBreak/>
              <w:t>6этап</w:t>
            </w:r>
          </w:p>
          <w:p w:rsidR="00CC445E" w:rsidRPr="00043C03" w:rsidRDefault="00CC445E" w:rsidP="003D57CA">
            <w:pPr>
              <w:spacing w:line="100" w:lineRule="atLeast"/>
            </w:pP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714750" cy="26193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45E" w:rsidRPr="00043C03" w:rsidRDefault="00CC445E" w:rsidP="003D57CA">
            <w:pPr>
              <w:spacing w:line="100" w:lineRule="atLeast"/>
            </w:pPr>
          </w:p>
          <w:p w:rsidR="00CC445E" w:rsidRPr="00043C03" w:rsidRDefault="00CC445E" w:rsidP="003D57CA">
            <w:pPr>
              <w:spacing w:line="100" w:lineRule="atLeast"/>
            </w:pP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781425" cy="2314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45E" w:rsidRDefault="00CC445E" w:rsidP="003D57CA">
            <w:pPr>
              <w:spacing w:line="100" w:lineRule="atLeast"/>
            </w:pPr>
          </w:p>
          <w:p w:rsidR="00D92E6C" w:rsidRPr="00043C03" w:rsidRDefault="00D92E6C" w:rsidP="003D57CA">
            <w:pPr>
              <w:spacing w:line="100" w:lineRule="atLeast"/>
            </w:pP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ind w:firstLine="48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Пристыковать последовательно пластины 5 и 6 (рис.1в). В результате должна получиться емкость, показанная на рисунке 1 г.</w:t>
            </w:r>
          </w:p>
        </w:tc>
      </w:tr>
      <w:tr w:rsidR="00CC445E" w:rsidTr="000079FA">
        <w:trPr>
          <w:trHeight w:val="43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rFonts w:ascii="Times New Roman" w:hAnsi="Times New Roman" w:cs="Times New Roman"/>
                <w:b/>
              </w:rPr>
              <w:t>7 этап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Убрать пластины 2</w:t>
            </w:r>
          </w:p>
        </w:tc>
      </w:tr>
      <w:tr w:rsidR="00CC445E" w:rsidTr="000079FA">
        <w:trPr>
          <w:trHeight w:val="13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45E" w:rsidRDefault="00CC445E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3C03">
              <w:rPr>
                <w:rFonts w:ascii="Times New Roman" w:hAnsi="Times New Roman" w:cs="Times New Roman"/>
                <w:b/>
              </w:rPr>
              <w:lastRenderedPageBreak/>
              <w:t>8этап</w:t>
            </w:r>
          </w:p>
          <w:p w:rsidR="00D92E6C" w:rsidRPr="00043C03" w:rsidRDefault="00D92E6C" w:rsidP="003D57C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CC445E" w:rsidRPr="00043C03" w:rsidRDefault="00CC445E" w:rsidP="003D57CA">
            <w:pPr>
              <w:spacing w:line="100" w:lineRule="atLeast"/>
            </w:pPr>
            <w:r w:rsidRPr="00043C03">
              <w:rPr>
                <w:noProof/>
                <w:lang w:bidi="ar-SA"/>
              </w:rPr>
              <w:drawing>
                <wp:inline distT="0" distB="0" distL="0" distR="0">
                  <wp:extent cx="3419475" cy="2828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Сварить емкость.</w:t>
            </w: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43C03">
              <w:rPr>
                <w:rFonts w:ascii="Times New Roman" w:hAnsi="Times New Roman" w:cs="Times New Roman"/>
              </w:rPr>
              <w:t>Последовательно выполнить швы  в направлениях указанных стрелками (рис.2).</w:t>
            </w: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C445E" w:rsidRPr="00043C03" w:rsidRDefault="00CC445E" w:rsidP="003D57C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445E" w:rsidRDefault="00CC445E" w:rsidP="00CC445E">
      <w:pPr>
        <w:spacing w:line="100" w:lineRule="atLeast"/>
        <w:rPr>
          <w:rFonts w:ascii="Times New Roman" w:hAnsi="Times New Roman" w:cs="Times New Roman"/>
          <w:b/>
        </w:rPr>
      </w:pPr>
    </w:p>
    <w:p w:rsidR="00CC445E" w:rsidRDefault="00CC445E" w:rsidP="001263E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47" w:name="bookmark120"/>
    </w:p>
    <w:p w:rsidR="00CC445E" w:rsidRDefault="00CC445E" w:rsidP="001263E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D7CEE" w:rsidRPr="00670DA5" w:rsidRDefault="00E61CEA" w:rsidP="001263E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70DA5">
        <w:rPr>
          <w:sz w:val="24"/>
          <w:szCs w:val="24"/>
        </w:rPr>
        <w:t>Площадка</w:t>
      </w:r>
      <w:bookmarkEnd w:id="47"/>
    </w:p>
    <w:p w:rsidR="00CC445E" w:rsidRDefault="00CC445E" w:rsidP="001263E1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D57CA" w:rsidRPr="00670DA5" w:rsidRDefault="003D57CA" w:rsidP="003D57CA">
      <w:pPr>
        <w:pStyle w:val="22"/>
        <w:shd w:val="clear" w:color="auto" w:fill="auto"/>
        <w:spacing w:before="0" w:after="224" w:line="240" w:lineRule="auto"/>
        <w:ind w:firstLine="0"/>
        <w:rPr>
          <w:sz w:val="24"/>
          <w:szCs w:val="24"/>
        </w:rPr>
      </w:pPr>
      <w:r w:rsidRPr="00670DA5">
        <w:rPr>
          <w:sz w:val="24"/>
          <w:szCs w:val="24"/>
        </w:rPr>
        <w:t>Площадкой для проведения мероприятия</w:t>
      </w:r>
      <w:r>
        <w:rPr>
          <w:sz w:val="24"/>
          <w:szCs w:val="24"/>
        </w:rPr>
        <w:t xml:space="preserve"> служит  сварочная мастерская. </w:t>
      </w:r>
      <w:r w:rsidRPr="00670DA5">
        <w:rPr>
          <w:sz w:val="24"/>
          <w:szCs w:val="24"/>
        </w:rPr>
        <w:t>Площадка име</w:t>
      </w:r>
      <w:r>
        <w:rPr>
          <w:sz w:val="24"/>
          <w:szCs w:val="24"/>
        </w:rPr>
        <w:t>е</w:t>
      </w:r>
      <w:r w:rsidRPr="00670DA5">
        <w:rPr>
          <w:sz w:val="24"/>
          <w:szCs w:val="24"/>
        </w:rPr>
        <w:t>т</w:t>
      </w:r>
      <w:r w:rsidR="00435B2D">
        <w:rPr>
          <w:sz w:val="24"/>
          <w:szCs w:val="24"/>
        </w:rPr>
        <w:t xml:space="preserve"> </w:t>
      </w:r>
      <w:r w:rsidRPr="00670DA5">
        <w:rPr>
          <w:sz w:val="24"/>
          <w:szCs w:val="24"/>
        </w:rPr>
        <w:t xml:space="preserve">все необходимые разрешительные документы и </w:t>
      </w:r>
      <w:r>
        <w:rPr>
          <w:sz w:val="24"/>
          <w:szCs w:val="24"/>
        </w:rPr>
        <w:t>лицензирована</w:t>
      </w:r>
      <w:r w:rsidRPr="00670DA5">
        <w:rPr>
          <w:sz w:val="24"/>
          <w:szCs w:val="24"/>
        </w:rPr>
        <w:t xml:space="preserve"> для работы с детьми.</w:t>
      </w:r>
    </w:p>
    <w:p w:rsidR="00CC445E" w:rsidRDefault="00CC445E" w:rsidP="001263E1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D7CEE" w:rsidRPr="00670DA5" w:rsidRDefault="00E61CEA" w:rsidP="001263E1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0DA5">
        <w:rPr>
          <w:rStyle w:val="29pt"/>
          <w:sz w:val="24"/>
          <w:szCs w:val="24"/>
        </w:rPr>
        <w:t>Ожидаемый результат участия</w:t>
      </w:r>
    </w:p>
    <w:p w:rsidR="001D7CEE" w:rsidRPr="00670DA5" w:rsidRDefault="00E61CEA" w:rsidP="001263E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70DA5">
        <w:rPr>
          <w:sz w:val="24"/>
          <w:szCs w:val="24"/>
        </w:rPr>
        <w:t>Практическое знакомство с конкретной компетенцией характером и содержанием работы в рамках данной компетенции, получение обратной связи от наставника, оценка и самооценка навыков и знаний участника в рамках конкретной компетенции.</w:t>
      </w:r>
    </w:p>
    <w:p w:rsidR="001D7CEE" w:rsidRDefault="001D7CEE">
      <w:pPr>
        <w:rPr>
          <w:sz w:val="2"/>
          <w:szCs w:val="2"/>
        </w:rPr>
      </w:pPr>
    </w:p>
    <w:sectPr w:rsidR="001D7CEE" w:rsidSect="00043C03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78" w:rsidRDefault="00EA6F78" w:rsidP="001D7CEE">
      <w:r>
        <w:separator/>
      </w:r>
    </w:p>
  </w:endnote>
  <w:endnote w:type="continuationSeparator" w:id="1">
    <w:p w:rsidR="00EA6F78" w:rsidRDefault="00EA6F78" w:rsidP="001D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78" w:rsidRDefault="00EA6F78"/>
  </w:footnote>
  <w:footnote w:type="continuationSeparator" w:id="1">
    <w:p w:rsidR="00EA6F78" w:rsidRDefault="00EA6F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C6"/>
    <w:multiLevelType w:val="multilevel"/>
    <w:tmpl w:val="51F0F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B2A0D"/>
    <w:multiLevelType w:val="multilevel"/>
    <w:tmpl w:val="C7E2D1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90001"/>
    <w:multiLevelType w:val="hybridMultilevel"/>
    <w:tmpl w:val="E03E2866"/>
    <w:lvl w:ilvl="0" w:tplc="7758FA8E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21A11E7"/>
    <w:multiLevelType w:val="multilevel"/>
    <w:tmpl w:val="E1063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216" w:hanging="1800"/>
      </w:pPr>
      <w:rPr>
        <w:rFonts w:hint="default"/>
      </w:rPr>
    </w:lvl>
  </w:abstractNum>
  <w:abstractNum w:abstractNumId="4">
    <w:nsid w:val="43763630"/>
    <w:multiLevelType w:val="hybridMultilevel"/>
    <w:tmpl w:val="22DE1CF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44EA7899"/>
    <w:multiLevelType w:val="hybridMultilevel"/>
    <w:tmpl w:val="762E245A"/>
    <w:lvl w:ilvl="0" w:tplc="0F94075A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6">
    <w:nsid w:val="4F541E75"/>
    <w:multiLevelType w:val="hybridMultilevel"/>
    <w:tmpl w:val="05CCB404"/>
    <w:lvl w:ilvl="0" w:tplc="AF002BA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60893B6E"/>
    <w:multiLevelType w:val="multilevel"/>
    <w:tmpl w:val="70BEC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216" w:hanging="1800"/>
      </w:pPr>
      <w:rPr>
        <w:rFonts w:hint="default"/>
      </w:rPr>
    </w:lvl>
  </w:abstractNum>
  <w:abstractNum w:abstractNumId="8">
    <w:nsid w:val="6BD513D1"/>
    <w:multiLevelType w:val="multilevel"/>
    <w:tmpl w:val="69C89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39D6"/>
    <w:multiLevelType w:val="multilevel"/>
    <w:tmpl w:val="2216F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216" w:hanging="1800"/>
      </w:pPr>
      <w:rPr>
        <w:rFonts w:hint="default"/>
      </w:rPr>
    </w:lvl>
  </w:abstractNum>
  <w:abstractNum w:abstractNumId="10">
    <w:nsid w:val="75E47360"/>
    <w:multiLevelType w:val="hybridMultilevel"/>
    <w:tmpl w:val="D9FE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7CEE"/>
    <w:rsid w:val="000079FA"/>
    <w:rsid w:val="00037326"/>
    <w:rsid w:val="00043C03"/>
    <w:rsid w:val="00061F08"/>
    <w:rsid w:val="001046CB"/>
    <w:rsid w:val="001108A1"/>
    <w:rsid w:val="001263E1"/>
    <w:rsid w:val="00142037"/>
    <w:rsid w:val="00157AAC"/>
    <w:rsid w:val="0019462B"/>
    <w:rsid w:val="001D7CEE"/>
    <w:rsid w:val="001F2CD8"/>
    <w:rsid w:val="002975A4"/>
    <w:rsid w:val="003D57CA"/>
    <w:rsid w:val="003E5594"/>
    <w:rsid w:val="00435B2D"/>
    <w:rsid w:val="00534A2D"/>
    <w:rsid w:val="00583FCF"/>
    <w:rsid w:val="005B79D2"/>
    <w:rsid w:val="005D2B1C"/>
    <w:rsid w:val="00623FF1"/>
    <w:rsid w:val="006658EF"/>
    <w:rsid w:val="00670DA5"/>
    <w:rsid w:val="006B7C46"/>
    <w:rsid w:val="00741709"/>
    <w:rsid w:val="00783645"/>
    <w:rsid w:val="007971CC"/>
    <w:rsid w:val="00867C00"/>
    <w:rsid w:val="0092008D"/>
    <w:rsid w:val="00927F7D"/>
    <w:rsid w:val="00951B9E"/>
    <w:rsid w:val="00963FC5"/>
    <w:rsid w:val="009F3C4F"/>
    <w:rsid w:val="00A37F45"/>
    <w:rsid w:val="00AE780E"/>
    <w:rsid w:val="00B778C4"/>
    <w:rsid w:val="00BD3094"/>
    <w:rsid w:val="00C26C3B"/>
    <w:rsid w:val="00C40ACE"/>
    <w:rsid w:val="00CC445E"/>
    <w:rsid w:val="00CD08A8"/>
    <w:rsid w:val="00D855D7"/>
    <w:rsid w:val="00D92E6C"/>
    <w:rsid w:val="00DF78CD"/>
    <w:rsid w:val="00E606A9"/>
    <w:rsid w:val="00E61CEA"/>
    <w:rsid w:val="00EA6F78"/>
    <w:rsid w:val="00EB74C6"/>
    <w:rsid w:val="00F31F17"/>
    <w:rsid w:val="00F44D7A"/>
    <w:rsid w:val="00F864CC"/>
    <w:rsid w:val="00FA2BC7"/>
    <w:rsid w:val="00FC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CE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D7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D7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1D7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D7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"/>
    <w:basedOn w:val="21"/>
    <w:rsid w:val="001D7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D7CEE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D7CEE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1D7CEE"/>
    <w:pPr>
      <w:shd w:val="clear" w:color="auto" w:fill="FFFFFF"/>
      <w:spacing w:line="53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D7CEE"/>
    <w:pPr>
      <w:shd w:val="clear" w:color="auto" w:fill="FFFFFF"/>
      <w:spacing w:before="60" w:after="300" w:line="0" w:lineRule="atLeas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C4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CA43-A9DC-4E2B-B804-E2238031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2019-10-07T07:22:00Z</cp:lastPrinted>
  <dcterms:created xsi:type="dcterms:W3CDTF">2019-09-30T09:35:00Z</dcterms:created>
  <dcterms:modified xsi:type="dcterms:W3CDTF">2019-10-07T08:15:00Z</dcterms:modified>
</cp:coreProperties>
</file>