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78" w:rsidRDefault="00703078" w:rsidP="009B425B">
      <w:pPr>
        <w:autoSpaceDE w:val="0"/>
        <w:autoSpaceDN w:val="0"/>
        <w:adjustRightInd w:val="0"/>
        <w:rPr>
          <w:rFonts w:eastAsia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-1270</wp:posOffset>
            </wp:positionV>
            <wp:extent cx="995045" cy="1530350"/>
            <wp:effectExtent l="19050" t="0" r="0" b="0"/>
            <wp:wrapSquare wrapText="bothSides"/>
            <wp:docPr id="19" name="Рисунок 1" descr="E:\Общая\А М\2016\2016_02_24_Проф. олимпиада _Дорога к мастерству_\лого 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Общая\А М\2016\2016_02_24_Проф. олимпиада _Дорога к мастерству_\лого 1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3078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</w:p>
    <w:p w:rsidR="00916E63" w:rsidRPr="009B425B" w:rsidRDefault="00703078" w:rsidP="00063D7F">
      <w:pPr>
        <w:autoSpaceDE w:val="0"/>
        <w:autoSpaceDN w:val="0"/>
        <w:adjustRightInd w:val="0"/>
        <w:ind w:left="5529" w:firstLine="3675"/>
      </w:pPr>
      <w:r>
        <w:rPr>
          <w:rFonts w:eastAsia="Times New Roman"/>
          <w:sz w:val="32"/>
          <w:szCs w:val="32"/>
        </w:rPr>
        <w:t xml:space="preserve">                          </w:t>
      </w:r>
      <w:r w:rsidRPr="009B425B">
        <w:rPr>
          <w:rFonts w:eastAsia="Times New Roman"/>
          <w:sz w:val="32"/>
          <w:szCs w:val="32"/>
        </w:rPr>
        <w:t>Конкурсное задание</w:t>
      </w:r>
    </w:p>
    <w:p w:rsidR="00916E63" w:rsidRPr="00703078" w:rsidRDefault="00916E63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916E63" w:rsidRPr="00703078" w:rsidRDefault="00916E63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916E63" w:rsidRDefault="00916E63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916E63" w:rsidRDefault="00916E63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916E63" w:rsidRDefault="00916E63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916E63" w:rsidRDefault="00916E63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703078" w:rsidRPr="008A68ED" w:rsidRDefault="00703078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916E63" w:rsidRPr="001C7E64" w:rsidRDefault="00916E63" w:rsidP="00091C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9B425B">
        <w:rPr>
          <w:b/>
          <w:bCs/>
          <w:sz w:val="40"/>
          <w:szCs w:val="40"/>
        </w:rPr>
        <w:t>Конкурсное задание</w:t>
      </w:r>
    </w:p>
    <w:p w:rsidR="00703078" w:rsidRPr="00703078" w:rsidRDefault="00916E63" w:rsidP="00091C95">
      <w:pPr>
        <w:shd w:val="clear" w:color="auto" w:fill="FFFFFF"/>
        <w:autoSpaceDE w:val="0"/>
        <w:autoSpaceDN w:val="0"/>
        <w:adjustRightInd w:val="0"/>
        <w:jc w:val="center"/>
        <w:rPr>
          <w:bCs/>
          <w:sz w:val="40"/>
          <w:szCs w:val="40"/>
        </w:rPr>
      </w:pPr>
      <w:r w:rsidRPr="00703078">
        <w:rPr>
          <w:bCs/>
          <w:sz w:val="40"/>
          <w:szCs w:val="40"/>
        </w:rPr>
        <w:t>профессиональной олимпиады</w:t>
      </w:r>
      <w:r w:rsidR="00703078" w:rsidRPr="00703078">
        <w:rPr>
          <w:bCs/>
          <w:sz w:val="40"/>
          <w:szCs w:val="40"/>
        </w:rPr>
        <w:t xml:space="preserve"> </w:t>
      </w:r>
    </w:p>
    <w:p w:rsidR="00916E63" w:rsidRPr="00703078" w:rsidRDefault="00916E63" w:rsidP="00091C95">
      <w:pPr>
        <w:shd w:val="clear" w:color="auto" w:fill="FFFFFF"/>
        <w:autoSpaceDE w:val="0"/>
        <w:autoSpaceDN w:val="0"/>
        <w:adjustRightInd w:val="0"/>
        <w:jc w:val="center"/>
        <w:rPr>
          <w:bCs/>
          <w:sz w:val="40"/>
          <w:szCs w:val="40"/>
        </w:rPr>
      </w:pPr>
      <w:r w:rsidRPr="00703078">
        <w:rPr>
          <w:bCs/>
          <w:sz w:val="40"/>
          <w:szCs w:val="40"/>
        </w:rPr>
        <w:t xml:space="preserve">«Дорога к </w:t>
      </w:r>
      <w:r w:rsidR="00703078" w:rsidRPr="00703078">
        <w:rPr>
          <w:bCs/>
          <w:sz w:val="40"/>
          <w:szCs w:val="40"/>
        </w:rPr>
        <w:t>м</w:t>
      </w:r>
      <w:r w:rsidRPr="00703078">
        <w:rPr>
          <w:bCs/>
          <w:sz w:val="40"/>
          <w:szCs w:val="40"/>
        </w:rPr>
        <w:t>астерству»</w:t>
      </w:r>
    </w:p>
    <w:p w:rsidR="00916E63" w:rsidRPr="00703078" w:rsidRDefault="00916E63" w:rsidP="00091C95">
      <w:pPr>
        <w:shd w:val="clear" w:color="auto" w:fill="FFFFFF"/>
        <w:autoSpaceDE w:val="0"/>
        <w:autoSpaceDN w:val="0"/>
        <w:adjustRightInd w:val="0"/>
        <w:jc w:val="center"/>
        <w:rPr>
          <w:bCs/>
          <w:sz w:val="40"/>
          <w:szCs w:val="40"/>
        </w:rPr>
      </w:pPr>
      <w:r w:rsidRPr="00703078">
        <w:rPr>
          <w:bCs/>
          <w:sz w:val="40"/>
          <w:szCs w:val="40"/>
        </w:rPr>
        <w:t>с элементами соревнований JuniorSkills</w:t>
      </w:r>
    </w:p>
    <w:p w:rsidR="00916E63" w:rsidRPr="00703078" w:rsidRDefault="00916E63" w:rsidP="00091C95">
      <w:pPr>
        <w:shd w:val="clear" w:color="auto" w:fill="FFFFFF"/>
        <w:autoSpaceDE w:val="0"/>
        <w:autoSpaceDN w:val="0"/>
        <w:adjustRightInd w:val="0"/>
        <w:jc w:val="center"/>
        <w:rPr>
          <w:bCs/>
          <w:sz w:val="40"/>
          <w:szCs w:val="40"/>
        </w:rPr>
      </w:pPr>
      <w:r w:rsidRPr="00703078">
        <w:rPr>
          <w:bCs/>
          <w:sz w:val="40"/>
          <w:szCs w:val="40"/>
        </w:rPr>
        <w:t>по компетенции:</w:t>
      </w:r>
    </w:p>
    <w:p w:rsidR="00916E63" w:rsidRPr="00703078" w:rsidRDefault="00916E63" w:rsidP="00091C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703078">
        <w:rPr>
          <w:b/>
          <w:bCs/>
          <w:sz w:val="40"/>
          <w:szCs w:val="40"/>
        </w:rPr>
        <w:t>Ветеринария</w:t>
      </w:r>
    </w:p>
    <w:p w:rsidR="00916E63" w:rsidRDefault="00916E63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16E63" w:rsidRDefault="00916E63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703078" w:rsidRDefault="00703078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703078" w:rsidRDefault="00703078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703078" w:rsidRDefault="00703078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16E63" w:rsidRDefault="00916E63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304"/>
        <w:gridCol w:w="426"/>
        <w:gridCol w:w="2113"/>
        <w:gridCol w:w="426"/>
        <w:gridCol w:w="1888"/>
        <w:gridCol w:w="426"/>
      </w:tblGrid>
      <w:tr w:rsidR="00703078" w:rsidRPr="000530BA" w:rsidTr="00063D7F">
        <w:trPr>
          <w:gridBefore w:val="1"/>
          <w:wBefore w:w="426" w:type="dxa"/>
          <w:trHeight w:val="581"/>
        </w:trPr>
        <w:tc>
          <w:tcPr>
            <w:tcW w:w="3730" w:type="dxa"/>
            <w:gridSpan w:val="2"/>
            <w:shd w:val="clear" w:color="auto" w:fill="FFFFFF"/>
            <w:vAlign w:val="bottom"/>
          </w:tcPr>
          <w:p w:rsidR="00703078" w:rsidRPr="000530BA" w:rsidRDefault="00703078" w:rsidP="00943DF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0530BA">
              <w:rPr>
                <w:rFonts w:eastAsia="Times New Roman"/>
                <w:sz w:val="26"/>
                <w:szCs w:val="26"/>
              </w:rPr>
              <w:t>Утверждаю:</w:t>
            </w:r>
          </w:p>
          <w:p w:rsidR="00703078" w:rsidRPr="000530BA" w:rsidRDefault="00703078" w:rsidP="00943DF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eastAsia="Times New Roman"/>
                <w:sz w:val="26"/>
                <w:szCs w:val="26"/>
              </w:rPr>
              <w:t>Г</w:t>
            </w:r>
            <w:r w:rsidRPr="000530BA">
              <w:rPr>
                <w:rFonts w:eastAsia="Times New Roman"/>
                <w:sz w:val="26"/>
                <w:szCs w:val="26"/>
              </w:rPr>
              <w:t xml:space="preserve">лавный эксперт </w:t>
            </w:r>
          </w:p>
        </w:tc>
        <w:tc>
          <w:tcPr>
            <w:tcW w:w="2539" w:type="dxa"/>
            <w:gridSpan w:val="2"/>
            <w:shd w:val="clear" w:color="auto" w:fill="FFFFFF"/>
          </w:tcPr>
          <w:p w:rsidR="00703078" w:rsidRDefault="00703078" w:rsidP="00943DF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03078" w:rsidRPr="000530BA" w:rsidRDefault="00703078" w:rsidP="00943DF9">
            <w:pPr>
              <w:shd w:val="clear" w:color="auto" w:fill="FFFFFF"/>
              <w:autoSpaceDE w:val="0"/>
              <w:autoSpaceDN w:val="0"/>
              <w:adjustRightInd w:val="0"/>
            </w:pPr>
            <w:r>
              <w:t>Максимович Э.Р.</w:t>
            </w:r>
          </w:p>
        </w:tc>
        <w:tc>
          <w:tcPr>
            <w:tcW w:w="2314" w:type="dxa"/>
            <w:gridSpan w:val="2"/>
            <w:shd w:val="clear" w:color="auto" w:fill="FFFFFF"/>
            <w:vAlign w:val="bottom"/>
          </w:tcPr>
          <w:p w:rsidR="00703078" w:rsidRPr="000530BA" w:rsidRDefault="00703078" w:rsidP="00943DF9">
            <w:pPr>
              <w:shd w:val="clear" w:color="auto" w:fill="FFFFFF"/>
              <w:autoSpaceDE w:val="0"/>
              <w:autoSpaceDN w:val="0"/>
              <w:adjustRightInd w:val="0"/>
            </w:pPr>
            <w:r w:rsidRPr="000530BA">
              <w:rPr>
                <w:sz w:val="26"/>
                <w:szCs w:val="26"/>
              </w:rPr>
              <w:t>/______________</w:t>
            </w:r>
            <w:r w:rsidRPr="000530BA">
              <w:rPr>
                <w:rFonts w:eastAsia="Times New Roman"/>
                <w:sz w:val="26"/>
                <w:szCs w:val="26"/>
              </w:rPr>
              <w:t xml:space="preserve"> /</w:t>
            </w:r>
          </w:p>
        </w:tc>
      </w:tr>
      <w:tr w:rsidR="00703078" w:rsidRPr="000530BA" w:rsidTr="00943DF9">
        <w:trPr>
          <w:gridAfter w:val="1"/>
          <w:wAfter w:w="426" w:type="dxa"/>
          <w:trHeight w:val="1004"/>
        </w:trPr>
        <w:tc>
          <w:tcPr>
            <w:tcW w:w="3730" w:type="dxa"/>
            <w:gridSpan w:val="2"/>
            <w:shd w:val="clear" w:color="auto" w:fill="FFFFFF"/>
            <w:vAlign w:val="bottom"/>
          </w:tcPr>
          <w:p w:rsidR="00703078" w:rsidRPr="00FC2688" w:rsidRDefault="00703078" w:rsidP="00063D7F">
            <w:pPr>
              <w:shd w:val="clear" w:color="auto" w:fill="FFFFFF"/>
              <w:autoSpaceDE w:val="0"/>
              <w:autoSpaceDN w:val="0"/>
              <w:adjustRightInd w:val="0"/>
              <w:ind w:left="527"/>
              <w:rPr>
                <w:rFonts w:eastAsia="Times New Roman"/>
                <w:sz w:val="26"/>
                <w:szCs w:val="26"/>
              </w:rPr>
            </w:pPr>
            <w:r w:rsidRPr="00FC2688">
              <w:rPr>
                <w:rFonts w:eastAsia="Times New Roman"/>
                <w:sz w:val="26"/>
                <w:szCs w:val="26"/>
              </w:rPr>
              <w:t>Согласовано:</w:t>
            </w:r>
            <w:r w:rsidRPr="00FC2688">
              <w:t xml:space="preserve">                            </w:t>
            </w:r>
          </w:p>
          <w:p w:rsidR="00703078" w:rsidRPr="00FC2688" w:rsidRDefault="00703078" w:rsidP="00063D7F">
            <w:pPr>
              <w:shd w:val="clear" w:color="auto" w:fill="FFFFFF"/>
              <w:autoSpaceDE w:val="0"/>
              <w:autoSpaceDN w:val="0"/>
              <w:adjustRightInd w:val="0"/>
              <w:ind w:left="527"/>
            </w:pPr>
            <w:r w:rsidRPr="00FC2688">
              <w:rPr>
                <w:rFonts w:eastAsia="Times New Roman"/>
                <w:sz w:val="26"/>
                <w:szCs w:val="26"/>
              </w:rPr>
              <w:t>Технический координатор</w:t>
            </w:r>
          </w:p>
        </w:tc>
        <w:tc>
          <w:tcPr>
            <w:tcW w:w="2539" w:type="dxa"/>
            <w:gridSpan w:val="2"/>
            <w:shd w:val="clear" w:color="auto" w:fill="FFFFFF"/>
          </w:tcPr>
          <w:p w:rsidR="00703078" w:rsidRPr="00FC2688" w:rsidRDefault="00703078" w:rsidP="00943DF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03078" w:rsidRPr="00FC2688" w:rsidRDefault="00703078" w:rsidP="00943DF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03078" w:rsidRPr="00FC2688" w:rsidRDefault="00703078" w:rsidP="00943DF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03078" w:rsidRPr="00FC2688" w:rsidRDefault="00703078" w:rsidP="00943DF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14" w:type="dxa"/>
            <w:gridSpan w:val="2"/>
            <w:shd w:val="clear" w:color="auto" w:fill="FFFFFF"/>
            <w:vAlign w:val="bottom"/>
          </w:tcPr>
          <w:p w:rsidR="00703078" w:rsidRPr="000530BA" w:rsidRDefault="00703078" w:rsidP="00943DF9">
            <w:pPr>
              <w:shd w:val="clear" w:color="auto" w:fill="FFFFFF"/>
              <w:autoSpaceDE w:val="0"/>
              <w:autoSpaceDN w:val="0"/>
              <w:adjustRightInd w:val="0"/>
            </w:pPr>
            <w:r w:rsidRPr="000530BA">
              <w:rPr>
                <w:sz w:val="26"/>
                <w:szCs w:val="26"/>
              </w:rPr>
              <w:t>/</w:t>
            </w:r>
            <w:r w:rsidRPr="000530BA">
              <w:rPr>
                <w:sz w:val="26"/>
                <w:szCs w:val="26"/>
              </w:rPr>
              <w:softHyphen/>
            </w:r>
            <w:r w:rsidRPr="000530BA">
              <w:rPr>
                <w:sz w:val="26"/>
                <w:szCs w:val="26"/>
              </w:rPr>
              <w:softHyphen/>
            </w:r>
            <w:r w:rsidRPr="000530BA">
              <w:rPr>
                <w:sz w:val="26"/>
                <w:szCs w:val="26"/>
              </w:rPr>
              <w:softHyphen/>
            </w:r>
            <w:r w:rsidRPr="000530BA">
              <w:rPr>
                <w:sz w:val="26"/>
                <w:szCs w:val="26"/>
              </w:rPr>
              <w:softHyphen/>
            </w:r>
            <w:r w:rsidRPr="000530BA">
              <w:rPr>
                <w:sz w:val="26"/>
                <w:szCs w:val="26"/>
              </w:rPr>
              <w:softHyphen/>
            </w:r>
            <w:r w:rsidRPr="000530BA">
              <w:rPr>
                <w:sz w:val="26"/>
                <w:szCs w:val="26"/>
              </w:rPr>
              <w:softHyphen/>
            </w:r>
            <w:r w:rsidRPr="000530BA">
              <w:rPr>
                <w:sz w:val="26"/>
                <w:szCs w:val="26"/>
              </w:rPr>
              <w:softHyphen/>
            </w:r>
            <w:r w:rsidRPr="000530BA">
              <w:rPr>
                <w:sz w:val="26"/>
                <w:szCs w:val="26"/>
              </w:rPr>
              <w:softHyphen/>
            </w:r>
            <w:r w:rsidRPr="000530BA">
              <w:rPr>
                <w:sz w:val="26"/>
                <w:szCs w:val="26"/>
              </w:rPr>
              <w:softHyphen/>
            </w:r>
            <w:r w:rsidRPr="000530BA">
              <w:rPr>
                <w:sz w:val="26"/>
                <w:szCs w:val="26"/>
              </w:rPr>
              <w:softHyphen/>
            </w:r>
            <w:r w:rsidRPr="000530BA">
              <w:rPr>
                <w:sz w:val="26"/>
                <w:szCs w:val="26"/>
              </w:rPr>
              <w:softHyphen/>
            </w:r>
            <w:r w:rsidRPr="000530BA">
              <w:rPr>
                <w:sz w:val="26"/>
                <w:szCs w:val="26"/>
              </w:rPr>
              <w:softHyphen/>
            </w:r>
            <w:r w:rsidRPr="000530BA">
              <w:rPr>
                <w:sz w:val="26"/>
                <w:szCs w:val="26"/>
              </w:rPr>
              <w:softHyphen/>
            </w:r>
            <w:r w:rsidRPr="000530BA">
              <w:rPr>
                <w:sz w:val="26"/>
                <w:szCs w:val="26"/>
              </w:rPr>
              <w:softHyphen/>
            </w:r>
            <w:r w:rsidRPr="000530BA">
              <w:rPr>
                <w:sz w:val="26"/>
                <w:szCs w:val="26"/>
                <w:u w:val="single"/>
              </w:rPr>
              <w:t>______________</w:t>
            </w:r>
            <w:r w:rsidRPr="000530BA">
              <w:rPr>
                <w:rFonts w:eastAsia="Times New Roman"/>
                <w:sz w:val="26"/>
                <w:szCs w:val="26"/>
                <w:u w:val="single"/>
              </w:rPr>
              <w:t>/</w:t>
            </w:r>
          </w:p>
        </w:tc>
      </w:tr>
    </w:tbl>
    <w:p w:rsidR="00703078" w:rsidRDefault="00703078" w:rsidP="00703078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916E63" w:rsidRDefault="00916E63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16E63" w:rsidRDefault="00916E63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16E63" w:rsidRPr="00B64EE7" w:rsidRDefault="00916E63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16E63" w:rsidRPr="00B64EE7" w:rsidRDefault="00916E63" w:rsidP="009B425B">
      <w:pPr>
        <w:shd w:val="clear" w:color="auto" w:fill="FFFFFF"/>
        <w:autoSpaceDE w:val="0"/>
        <w:autoSpaceDN w:val="0"/>
        <w:adjustRightInd w:val="0"/>
      </w:pPr>
    </w:p>
    <w:p w:rsidR="00916E63" w:rsidRDefault="00916E63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34"/>
          <w:szCs w:val="34"/>
        </w:rPr>
      </w:pPr>
    </w:p>
    <w:p w:rsidR="00703078" w:rsidRDefault="00703078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34"/>
          <w:szCs w:val="34"/>
        </w:rPr>
      </w:pPr>
    </w:p>
    <w:p w:rsidR="00916E63" w:rsidRDefault="00916E63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34"/>
          <w:szCs w:val="34"/>
        </w:rPr>
      </w:pPr>
    </w:p>
    <w:p w:rsidR="00916E63" w:rsidRDefault="00916E63" w:rsidP="00A272C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916E63" w:rsidRDefault="00916E63" w:rsidP="00A272C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916E63" w:rsidRDefault="00916E63" w:rsidP="00A272C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916E63" w:rsidRDefault="00916E63" w:rsidP="00A272C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Ачинск, 2017</w:t>
      </w:r>
    </w:p>
    <w:p w:rsidR="00916E63" w:rsidRPr="000C21BF" w:rsidRDefault="00916E63" w:rsidP="00C7608C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center"/>
        <w:rPr>
          <w:b/>
          <w:bCs/>
          <w:sz w:val="28"/>
          <w:szCs w:val="28"/>
        </w:rPr>
      </w:pPr>
      <w:r w:rsidRPr="000C21BF">
        <w:rPr>
          <w:b/>
          <w:bCs/>
          <w:sz w:val="28"/>
          <w:szCs w:val="28"/>
        </w:rPr>
        <w:lastRenderedPageBreak/>
        <w:t>Регламент конкурса и общее описание задания</w:t>
      </w:r>
    </w:p>
    <w:p w:rsidR="00916E63" w:rsidRPr="000C21BF" w:rsidRDefault="00916E63" w:rsidP="00734806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</w:p>
    <w:p w:rsidR="00916E63" w:rsidRPr="00703078" w:rsidRDefault="00916E63" w:rsidP="00734806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</w:rPr>
      </w:pPr>
      <w:r w:rsidRPr="00703078">
        <w:rPr>
          <w:b/>
          <w:bCs/>
        </w:rPr>
        <w:t>1. Содержание задания</w:t>
      </w:r>
    </w:p>
    <w:p w:rsidR="00916E63" w:rsidRPr="00703078" w:rsidRDefault="00916E63" w:rsidP="00434311">
      <w:pPr>
        <w:ind w:firstLine="720"/>
      </w:pPr>
      <w:r w:rsidRPr="00703078">
        <w:t>Конкурсное задание состоит из двух модулей:</w:t>
      </w:r>
    </w:p>
    <w:p w:rsidR="00916E63" w:rsidRPr="00703078" w:rsidRDefault="00916E63" w:rsidP="00716A77"/>
    <w:p w:rsidR="00916E63" w:rsidRPr="0032666C" w:rsidRDefault="00916E63" w:rsidP="00063D7F">
      <w:pPr>
        <w:ind w:firstLine="360"/>
        <w:rPr>
          <w:b/>
          <w:bCs/>
          <w:sz w:val="28"/>
          <w:szCs w:val="28"/>
        </w:rPr>
      </w:pPr>
      <w:r w:rsidRPr="0032666C">
        <w:rPr>
          <w:b/>
          <w:bCs/>
          <w:sz w:val="28"/>
          <w:szCs w:val="28"/>
        </w:rPr>
        <w:t>Модуль А - Фармакология</w:t>
      </w:r>
    </w:p>
    <w:p w:rsidR="008A73B4" w:rsidRDefault="00916E63" w:rsidP="008A73B4">
      <w:pPr>
        <w:pStyle w:val="Pa2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703078">
        <w:rPr>
          <w:rFonts w:ascii="Times New Roman" w:hAnsi="Times New Roman" w:cs="Times New Roman"/>
        </w:rPr>
        <w:t>Приготовление</w:t>
      </w:r>
      <w:r w:rsidR="00703078" w:rsidRPr="00703078">
        <w:rPr>
          <w:rFonts w:ascii="Times New Roman" w:hAnsi="Times New Roman" w:cs="Times New Roman"/>
        </w:rPr>
        <w:t xml:space="preserve"> </w:t>
      </w:r>
      <w:r w:rsidRPr="00703078">
        <w:rPr>
          <w:rFonts w:ascii="Times New Roman" w:hAnsi="Times New Roman" w:cs="Times New Roman"/>
        </w:rPr>
        <w:t>100 мл раствора фурацилина (1:5000) для промывания полости рта.</w:t>
      </w:r>
    </w:p>
    <w:p w:rsidR="008A73B4" w:rsidRDefault="00916E63" w:rsidP="008A73B4">
      <w:pPr>
        <w:pStyle w:val="Pa2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8A73B4">
        <w:rPr>
          <w:rFonts w:ascii="Times New Roman" w:hAnsi="Times New Roman" w:cs="Times New Roman"/>
        </w:rPr>
        <w:t>Определение ядовитых, лекарственных и кормовых растений по предложенным фотографиям.</w:t>
      </w:r>
    </w:p>
    <w:p w:rsidR="00916E63" w:rsidRPr="008A73B4" w:rsidRDefault="00916E63" w:rsidP="008A73B4">
      <w:pPr>
        <w:pStyle w:val="Pa2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8A73B4">
        <w:rPr>
          <w:rFonts w:ascii="Times New Roman" w:hAnsi="Times New Roman" w:cs="Times New Roman"/>
        </w:rPr>
        <w:t>Приготовление порошка и бумажных капсул для упаковки порошка.</w:t>
      </w:r>
    </w:p>
    <w:p w:rsidR="00916E63" w:rsidRPr="00703078" w:rsidRDefault="00916E63" w:rsidP="00063D7F">
      <w:pPr>
        <w:pStyle w:val="Default"/>
        <w:ind w:left="284" w:firstLine="283"/>
        <w:rPr>
          <w:rFonts w:ascii="Times New Roman" w:hAnsi="Times New Roman" w:cs="Times New Roman"/>
          <w:color w:val="auto"/>
        </w:rPr>
      </w:pPr>
    </w:p>
    <w:p w:rsidR="00916E63" w:rsidRPr="0032666C" w:rsidRDefault="00916E63" w:rsidP="00063D7F">
      <w:pPr>
        <w:ind w:left="284" w:firstLine="283"/>
        <w:rPr>
          <w:b/>
          <w:bCs/>
          <w:sz w:val="28"/>
          <w:szCs w:val="28"/>
        </w:rPr>
      </w:pPr>
      <w:r w:rsidRPr="0032666C">
        <w:rPr>
          <w:b/>
          <w:bCs/>
          <w:sz w:val="28"/>
          <w:szCs w:val="28"/>
        </w:rPr>
        <w:t>Модуль В – Решение профессиональных (ситуационных) задач</w:t>
      </w:r>
    </w:p>
    <w:p w:rsidR="00916E63" w:rsidRPr="00703078" w:rsidRDefault="00916E63" w:rsidP="008A73B4">
      <w:pPr>
        <w:pStyle w:val="a5"/>
        <w:numPr>
          <w:ilvl w:val="0"/>
          <w:numId w:val="31"/>
        </w:numPr>
        <w:jc w:val="both"/>
      </w:pPr>
      <w:r w:rsidRPr="00703078">
        <w:t>Определение упитанности животных (кролик).</w:t>
      </w:r>
    </w:p>
    <w:p w:rsidR="00916E63" w:rsidRPr="00703078" w:rsidRDefault="00916E63" w:rsidP="008A73B4">
      <w:pPr>
        <w:pStyle w:val="a5"/>
        <w:numPr>
          <w:ilvl w:val="0"/>
          <w:numId w:val="31"/>
        </w:numPr>
        <w:jc w:val="both"/>
      </w:pPr>
      <w:r w:rsidRPr="00703078">
        <w:t>Наложение хирургических швов.</w:t>
      </w:r>
    </w:p>
    <w:p w:rsidR="00916E63" w:rsidRPr="00703078" w:rsidRDefault="00916E63" w:rsidP="00063D7F">
      <w:pPr>
        <w:ind w:left="284" w:firstLine="283"/>
      </w:pPr>
    </w:p>
    <w:p w:rsidR="00916E63" w:rsidRPr="00703078" w:rsidRDefault="00916E63" w:rsidP="00063D7F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both"/>
      </w:pPr>
    </w:p>
    <w:p w:rsidR="00916E63" w:rsidRPr="00703078" w:rsidRDefault="00916E63" w:rsidP="00063D7F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both"/>
        <w:rPr>
          <w:b/>
          <w:bCs/>
          <w:iCs/>
        </w:rPr>
      </w:pPr>
      <w:r w:rsidRPr="00703078">
        <w:rPr>
          <w:b/>
          <w:bCs/>
          <w:iCs/>
        </w:rPr>
        <w:t>2. Время выполнения задания</w:t>
      </w:r>
    </w:p>
    <w:p w:rsidR="00916E63" w:rsidRPr="00703078" w:rsidRDefault="00916E63" w:rsidP="00063D7F">
      <w:pPr>
        <w:ind w:left="284" w:firstLine="283"/>
        <w:rPr>
          <w:b/>
          <w:bCs/>
        </w:rPr>
      </w:pPr>
      <w:r w:rsidRPr="00703078">
        <w:t>Время выполнения двух модулей – 1,5 часа</w:t>
      </w:r>
    </w:p>
    <w:p w:rsidR="00916E63" w:rsidRPr="00703078" w:rsidRDefault="00916E63" w:rsidP="00063D7F">
      <w:pPr>
        <w:shd w:val="clear" w:color="auto" w:fill="FFFFFF"/>
        <w:autoSpaceDE w:val="0"/>
        <w:autoSpaceDN w:val="0"/>
        <w:adjustRightInd w:val="0"/>
        <w:spacing w:before="120" w:after="120"/>
        <w:ind w:left="284" w:firstLine="283"/>
        <w:jc w:val="both"/>
      </w:pPr>
      <w:r w:rsidRPr="00703078">
        <w:t>В расписании соревнований дополнительно  предусмотрено еще 1 час  на предварительный инструктаж, мастер-классы и ознакомление с рабочими местами и оборудованием.</w:t>
      </w:r>
    </w:p>
    <w:p w:rsidR="00916E63" w:rsidRPr="00703078" w:rsidRDefault="00916E63" w:rsidP="00063D7F">
      <w:pPr>
        <w:shd w:val="clear" w:color="auto" w:fill="FFFFFF"/>
        <w:autoSpaceDE w:val="0"/>
        <w:autoSpaceDN w:val="0"/>
        <w:adjustRightInd w:val="0"/>
        <w:spacing w:before="120" w:after="120"/>
        <w:ind w:left="284" w:firstLine="283"/>
        <w:jc w:val="both"/>
        <w:rPr>
          <w:rFonts w:ascii="Arial" w:hAnsi="Arial" w:cs="Arial"/>
          <w:b/>
          <w:bCs/>
          <w:i/>
          <w:iCs/>
        </w:rPr>
      </w:pPr>
      <w:r w:rsidRPr="00703078">
        <w:t>Время пребывания на площадке не   превышает 2,5 часов.</w:t>
      </w:r>
    </w:p>
    <w:p w:rsidR="00916E63" w:rsidRPr="00703078" w:rsidRDefault="00916E63" w:rsidP="00063D7F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both"/>
      </w:pPr>
    </w:p>
    <w:p w:rsidR="00916E63" w:rsidRPr="00703078" w:rsidRDefault="00916E63" w:rsidP="00063D7F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both"/>
        <w:rPr>
          <w:b/>
          <w:bCs/>
          <w:iCs/>
        </w:rPr>
      </w:pPr>
      <w:r w:rsidRPr="00703078">
        <w:rPr>
          <w:b/>
          <w:bCs/>
          <w:iCs/>
        </w:rPr>
        <w:t>3. Возрастные категории</w:t>
      </w:r>
    </w:p>
    <w:p w:rsidR="00916E63" w:rsidRPr="00703078" w:rsidRDefault="00916E63" w:rsidP="00063D7F">
      <w:pPr>
        <w:shd w:val="clear" w:color="auto" w:fill="FFFFFF"/>
        <w:autoSpaceDE w:val="0"/>
        <w:autoSpaceDN w:val="0"/>
        <w:adjustRightInd w:val="0"/>
        <w:spacing w:before="120" w:after="120"/>
        <w:ind w:left="284" w:firstLine="283"/>
        <w:jc w:val="both"/>
        <w:rPr>
          <w:rFonts w:ascii="Arial" w:hAnsi="Arial" w:cs="Arial"/>
          <w:b/>
          <w:bCs/>
          <w:i/>
          <w:iCs/>
        </w:rPr>
      </w:pPr>
      <w:r w:rsidRPr="00703078">
        <w:t>В соревновании принимают участие обучающиеся в возрасте  14+.</w:t>
      </w:r>
    </w:p>
    <w:p w:rsidR="00916E63" w:rsidRPr="00703078" w:rsidRDefault="00916E63" w:rsidP="00063D7F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both"/>
      </w:pPr>
    </w:p>
    <w:p w:rsidR="00916E63" w:rsidRPr="00703078" w:rsidRDefault="00916E63" w:rsidP="00063D7F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both"/>
        <w:rPr>
          <w:b/>
          <w:bCs/>
          <w:iCs/>
        </w:rPr>
      </w:pPr>
      <w:r w:rsidRPr="00703078">
        <w:rPr>
          <w:b/>
          <w:bCs/>
          <w:iCs/>
        </w:rPr>
        <w:t>4. Порядок выполнения задания:</w:t>
      </w:r>
    </w:p>
    <w:p w:rsidR="00916E63" w:rsidRPr="00703078" w:rsidRDefault="00916E63" w:rsidP="00063D7F">
      <w:pPr>
        <w:ind w:left="284" w:firstLine="283"/>
        <w:jc w:val="both"/>
        <w:rPr>
          <w:b/>
          <w:bCs/>
        </w:rPr>
      </w:pPr>
      <w:r w:rsidRPr="00703078">
        <w:rPr>
          <w:b/>
          <w:bCs/>
        </w:rPr>
        <w:t>Модуль А – Фармакология</w:t>
      </w:r>
    </w:p>
    <w:p w:rsidR="00916E63" w:rsidRPr="00703078" w:rsidRDefault="00916E63" w:rsidP="00063D7F">
      <w:pPr>
        <w:pStyle w:val="Pa2"/>
        <w:numPr>
          <w:ilvl w:val="0"/>
          <w:numId w:val="28"/>
        </w:numPr>
        <w:tabs>
          <w:tab w:val="clear" w:pos="360"/>
          <w:tab w:val="num" w:pos="0"/>
        </w:tabs>
        <w:ind w:left="284" w:firstLine="283"/>
        <w:jc w:val="both"/>
        <w:rPr>
          <w:rFonts w:ascii="Times New Roman" w:hAnsi="Times New Roman" w:cs="Times New Roman"/>
        </w:rPr>
      </w:pPr>
      <w:r w:rsidRPr="00703078">
        <w:rPr>
          <w:rFonts w:ascii="Times New Roman" w:hAnsi="Times New Roman" w:cs="Times New Roman"/>
        </w:rPr>
        <w:t>Приготовление 100 мл раствора фурацилина (1:5000) для промывания полости рта:</w:t>
      </w:r>
    </w:p>
    <w:p w:rsidR="00916E63" w:rsidRPr="00703078" w:rsidRDefault="00916E63" w:rsidP="00063D7F">
      <w:pPr>
        <w:pStyle w:val="Default"/>
        <w:tabs>
          <w:tab w:val="left" w:pos="1134"/>
        </w:tabs>
        <w:ind w:left="284" w:firstLine="283"/>
        <w:jc w:val="both"/>
        <w:rPr>
          <w:rFonts w:ascii="Times New Roman" w:hAnsi="Times New Roman" w:cs="Times New Roman"/>
          <w:color w:val="auto"/>
        </w:rPr>
      </w:pPr>
      <w:r w:rsidRPr="00703078">
        <w:rPr>
          <w:rFonts w:ascii="Times New Roman" w:hAnsi="Times New Roman" w:cs="Times New Roman"/>
          <w:color w:val="auto"/>
        </w:rPr>
        <w:t>1.1. одну таблетку фурацилина (0,02 гр.) растворить в 100 мл воды;</w:t>
      </w:r>
    </w:p>
    <w:p w:rsidR="00916E63" w:rsidRPr="00703078" w:rsidRDefault="00916E63" w:rsidP="00063D7F">
      <w:pPr>
        <w:pStyle w:val="Default"/>
        <w:tabs>
          <w:tab w:val="left" w:pos="1134"/>
        </w:tabs>
        <w:ind w:left="284" w:firstLine="283"/>
        <w:jc w:val="both"/>
        <w:rPr>
          <w:rFonts w:ascii="Times New Roman" w:hAnsi="Times New Roman" w:cs="Times New Roman"/>
          <w:color w:val="auto"/>
        </w:rPr>
      </w:pPr>
      <w:r w:rsidRPr="00703078">
        <w:rPr>
          <w:rFonts w:ascii="Times New Roman" w:hAnsi="Times New Roman" w:cs="Times New Roman"/>
          <w:color w:val="auto"/>
        </w:rPr>
        <w:t>1.2.  удалить из раствора механические примеси путем фильтрования – для этого небольшой кусочек гигроскопической ваты поместить в устье предварительно увлажненной воронки и профильтровать раствор в чистую склянку.</w:t>
      </w:r>
    </w:p>
    <w:p w:rsidR="00916E63" w:rsidRPr="00703078" w:rsidRDefault="00916E63" w:rsidP="00063D7F">
      <w:pPr>
        <w:pStyle w:val="Default"/>
        <w:tabs>
          <w:tab w:val="left" w:pos="1134"/>
        </w:tabs>
        <w:ind w:left="284" w:firstLine="283"/>
        <w:jc w:val="both"/>
        <w:rPr>
          <w:rFonts w:ascii="Times New Roman" w:hAnsi="Times New Roman" w:cs="Times New Roman"/>
          <w:color w:val="auto"/>
        </w:rPr>
      </w:pPr>
      <w:r w:rsidRPr="00703078">
        <w:rPr>
          <w:rFonts w:ascii="Times New Roman" w:hAnsi="Times New Roman" w:cs="Times New Roman"/>
          <w:color w:val="auto"/>
        </w:rPr>
        <w:t>1.3.после окончания фильтрования раствор проверить на чистоту, склянку закрыть пробкой.</w:t>
      </w:r>
    </w:p>
    <w:p w:rsidR="00916E63" w:rsidRPr="00703078" w:rsidRDefault="00916E63" w:rsidP="00063D7F">
      <w:pPr>
        <w:pStyle w:val="Pa2"/>
        <w:ind w:left="284" w:firstLine="283"/>
        <w:jc w:val="both"/>
        <w:rPr>
          <w:rFonts w:ascii="Times New Roman" w:hAnsi="Times New Roman" w:cs="Times New Roman"/>
        </w:rPr>
      </w:pPr>
      <w:r w:rsidRPr="00703078">
        <w:rPr>
          <w:rFonts w:ascii="Times New Roman" w:hAnsi="Times New Roman" w:cs="Times New Roman"/>
          <w:b/>
          <w:bCs/>
        </w:rPr>
        <w:t>2.</w:t>
      </w:r>
      <w:r w:rsidRPr="00703078">
        <w:rPr>
          <w:rFonts w:ascii="Times New Roman" w:hAnsi="Times New Roman" w:cs="Times New Roman"/>
        </w:rPr>
        <w:t xml:space="preserve"> Определение ядовитых, лекарственных и кормовых растений по предложенным фотографиям.</w:t>
      </w:r>
    </w:p>
    <w:p w:rsidR="00916E63" w:rsidRPr="00703078" w:rsidRDefault="00916E63" w:rsidP="00063D7F">
      <w:pPr>
        <w:pStyle w:val="Default"/>
        <w:ind w:left="284" w:firstLine="283"/>
        <w:jc w:val="both"/>
        <w:rPr>
          <w:rFonts w:ascii="Times New Roman" w:hAnsi="Times New Roman" w:cs="Times New Roman"/>
          <w:color w:val="auto"/>
        </w:rPr>
      </w:pPr>
      <w:r w:rsidRPr="00703078">
        <w:rPr>
          <w:rFonts w:ascii="Times New Roman" w:hAnsi="Times New Roman" w:cs="Times New Roman"/>
          <w:color w:val="auto"/>
        </w:rPr>
        <w:t>2.1. Определить и дать название ядовитому растению из предложенных фотографий.</w:t>
      </w:r>
    </w:p>
    <w:p w:rsidR="00916E63" w:rsidRPr="00703078" w:rsidRDefault="00916E63" w:rsidP="00063D7F">
      <w:pPr>
        <w:pStyle w:val="Default"/>
        <w:ind w:left="284" w:firstLine="283"/>
        <w:jc w:val="both"/>
        <w:rPr>
          <w:rFonts w:ascii="Times New Roman" w:hAnsi="Times New Roman" w:cs="Times New Roman"/>
          <w:color w:val="auto"/>
        </w:rPr>
      </w:pPr>
      <w:r w:rsidRPr="00703078">
        <w:rPr>
          <w:rFonts w:ascii="Times New Roman" w:hAnsi="Times New Roman" w:cs="Times New Roman"/>
          <w:color w:val="auto"/>
        </w:rPr>
        <w:t>2.2. Определить и дать название кормовому растению из предложенных фотографий.</w:t>
      </w:r>
    </w:p>
    <w:p w:rsidR="00916E63" w:rsidRPr="00703078" w:rsidRDefault="00916E63" w:rsidP="00063D7F">
      <w:pPr>
        <w:pStyle w:val="Default"/>
        <w:ind w:left="284" w:firstLine="283"/>
        <w:jc w:val="both"/>
        <w:rPr>
          <w:rFonts w:ascii="Times New Roman" w:hAnsi="Times New Roman" w:cs="Times New Roman"/>
          <w:color w:val="auto"/>
        </w:rPr>
      </w:pPr>
      <w:r w:rsidRPr="00703078">
        <w:rPr>
          <w:rFonts w:ascii="Times New Roman" w:hAnsi="Times New Roman" w:cs="Times New Roman"/>
          <w:color w:val="auto"/>
        </w:rPr>
        <w:t>2.3. Определить и дать название лечебному растению из предложенных фотографий.</w:t>
      </w:r>
    </w:p>
    <w:p w:rsidR="00916E63" w:rsidRPr="00703078" w:rsidRDefault="00916E63" w:rsidP="00063D7F">
      <w:pPr>
        <w:pStyle w:val="Default"/>
        <w:ind w:left="284" w:firstLine="283"/>
        <w:jc w:val="both"/>
        <w:rPr>
          <w:rFonts w:ascii="Times New Roman" w:hAnsi="Times New Roman" w:cs="Times New Roman"/>
          <w:color w:val="auto"/>
        </w:rPr>
      </w:pPr>
      <w:r w:rsidRPr="00703078">
        <w:rPr>
          <w:rFonts w:ascii="Times New Roman" w:hAnsi="Times New Roman" w:cs="Times New Roman"/>
          <w:b/>
          <w:bCs/>
          <w:color w:val="auto"/>
        </w:rPr>
        <w:t>3</w:t>
      </w:r>
      <w:r w:rsidRPr="00703078">
        <w:rPr>
          <w:rFonts w:ascii="Times New Roman" w:hAnsi="Times New Roman" w:cs="Times New Roman"/>
          <w:color w:val="auto"/>
        </w:rPr>
        <w:t>. Приготовление порошка и бумажных капсул для упаковки порошка:</w:t>
      </w:r>
    </w:p>
    <w:p w:rsidR="00916E63" w:rsidRPr="00703078" w:rsidRDefault="00916E63" w:rsidP="00063D7F">
      <w:pPr>
        <w:pStyle w:val="Default"/>
        <w:ind w:left="284" w:firstLine="283"/>
        <w:jc w:val="both"/>
        <w:rPr>
          <w:rFonts w:ascii="Times New Roman" w:hAnsi="Times New Roman" w:cs="Times New Roman"/>
          <w:color w:val="auto"/>
        </w:rPr>
      </w:pPr>
      <w:r w:rsidRPr="00703078">
        <w:rPr>
          <w:rFonts w:ascii="Times New Roman" w:hAnsi="Times New Roman" w:cs="Times New Roman"/>
          <w:color w:val="auto"/>
        </w:rPr>
        <w:t>3.1. в ступке измельчить таблетку хлорида натрия;</w:t>
      </w:r>
    </w:p>
    <w:p w:rsidR="00916E63" w:rsidRPr="00703078" w:rsidRDefault="00916E63" w:rsidP="00063D7F">
      <w:pPr>
        <w:pStyle w:val="Default"/>
        <w:ind w:left="284" w:firstLine="283"/>
        <w:jc w:val="both"/>
        <w:rPr>
          <w:rFonts w:ascii="Times New Roman" w:hAnsi="Times New Roman" w:cs="Times New Roman"/>
          <w:color w:val="auto"/>
        </w:rPr>
      </w:pPr>
      <w:r w:rsidRPr="00703078">
        <w:rPr>
          <w:rFonts w:ascii="Times New Roman" w:hAnsi="Times New Roman" w:cs="Times New Roman"/>
          <w:color w:val="auto"/>
        </w:rPr>
        <w:t>3.2. просеять полученную массу через сито;</w:t>
      </w:r>
    </w:p>
    <w:p w:rsidR="00916E63" w:rsidRPr="00703078" w:rsidRDefault="00916E63" w:rsidP="00063D7F">
      <w:pPr>
        <w:pStyle w:val="Default"/>
        <w:ind w:left="284" w:firstLine="283"/>
        <w:jc w:val="both"/>
        <w:rPr>
          <w:rFonts w:ascii="Times New Roman" w:hAnsi="Times New Roman" w:cs="Times New Roman"/>
          <w:color w:val="auto"/>
        </w:rPr>
      </w:pPr>
      <w:r w:rsidRPr="00703078">
        <w:rPr>
          <w:rFonts w:ascii="Times New Roman" w:hAnsi="Times New Roman" w:cs="Times New Roman"/>
          <w:color w:val="auto"/>
        </w:rPr>
        <w:t>3.3. из полученной массы отвесить на ручных весах 0,5 граммов порошка;</w:t>
      </w:r>
    </w:p>
    <w:p w:rsidR="00916E63" w:rsidRPr="00703078" w:rsidRDefault="00916E63" w:rsidP="00063D7F">
      <w:pPr>
        <w:pStyle w:val="Default"/>
        <w:ind w:left="284" w:firstLine="283"/>
        <w:jc w:val="both"/>
        <w:rPr>
          <w:rFonts w:ascii="Times New Roman" w:hAnsi="Times New Roman" w:cs="Times New Roman"/>
          <w:color w:val="auto"/>
        </w:rPr>
      </w:pPr>
      <w:r w:rsidRPr="00703078">
        <w:rPr>
          <w:rFonts w:ascii="Times New Roman" w:hAnsi="Times New Roman" w:cs="Times New Roman"/>
          <w:color w:val="auto"/>
        </w:rPr>
        <w:t>3.4. изготовить бумажную капсулу и  упаковать полученный порошок в капсулу.</w:t>
      </w:r>
    </w:p>
    <w:p w:rsidR="00916E63" w:rsidRPr="00703078" w:rsidRDefault="00916E63" w:rsidP="00063D7F">
      <w:pPr>
        <w:pStyle w:val="Pa2"/>
        <w:ind w:left="284" w:firstLine="283"/>
        <w:jc w:val="both"/>
        <w:rPr>
          <w:rFonts w:ascii="Times New Roman" w:hAnsi="Times New Roman" w:cs="Times New Roman"/>
        </w:rPr>
      </w:pPr>
    </w:p>
    <w:p w:rsidR="00916E63" w:rsidRPr="00703078" w:rsidRDefault="00916E63" w:rsidP="00063D7F">
      <w:pPr>
        <w:ind w:left="284" w:firstLine="283"/>
        <w:rPr>
          <w:b/>
          <w:bCs/>
        </w:rPr>
      </w:pPr>
      <w:r w:rsidRPr="00703078">
        <w:rPr>
          <w:b/>
          <w:bCs/>
        </w:rPr>
        <w:lastRenderedPageBreak/>
        <w:t>Модуль В – Решение профессиональных (ситуационных) задач</w:t>
      </w:r>
    </w:p>
    <w:p w:rsidR="00916E63" w:rsidRPr="00703078" w:rsidRDefault="00916E63" w:rsidP="00063D7F">
      <w:pPr>
        <w:pStyle w:val="a5"/>
        <w:numPr>
          <w:ilvl w:val="0"/>
          <w:numId w:val="29"/>
        </w:numPr>
        <w:ind w:left="284" w:firstLine="283"/>
        <w:jc w:val="both"/>
      </w:pPr>
      <w:r w:rsidRPr="00703078">
        <w:t>Определение упитанности животных (кролик).</w:t>
      </w:r>
    </w:p>
    <w:p w:rsidR="00916E63" w:rsidRPr="00703078" w:rsidRDefault="00916E63" w:rsidP="00063D7F">
      <w:pPr>
        <w:pStyle w:val="a5"/>
        <w:spacing w:line="276" w:lineRule="auto"/>
        <w:ind w:left="284" w:firstLine="283"/>
        <w:jc w:val="both"/>
      </w:pPr>
      <w:r w:rsidRPr="00703078">
        <w:t xml:space="preserve">1.1.  Провести предварительный осмотр кролика. </w:t>
      </w:r>
    </w:p>
    <w:p w:rsidR="00916E63" w:rsidRPr="00703078" w:rsidRDefault="00916E63" w:rsidP="00063D7F">
      <w:pPr>
        <w:pStyle w:val="a5"/>
        <w:spacing w:line="276" w:lineRule="auto"/>
        <w:ind w:left="284" w:firstLine="283"/>
        <w:jc w:val="both"/>
      </w:pPr>
      <w:r w:rsidRPr="00703078">
        <w:t>1.2. Соблюдая технику безопасности при работе с кроликами, извлечь его из клетки и провести оценку по внешнему виду (экстерьеру): перечислить стати, оценить состояние здоровья и сделать выводы.</w:t>
      </w:r>
    </w:p>
    <w:p w:rsidR="00916E63" w:rsidRPr="00703078" w:rsidRDefault="00916E63" w:rsidP="00063D7F">
      <w:pPr>
        <w:pStyle w:val="a5"/>
        <w:spacing w:line="276" w:lineRule="auto"/>
        <w:ind w:left="284" w:firstLine="283"/>
        <w:jc w:val="both"/>
      </w:pPr>
      <w:r w:rsidRPr="00703078">
        <w:t>1.3. Изложить категории упитанности кроликов, определить: первая, вторая, тощий.</w:t>
      </w:r>
    </w:p>
    <w:p w:rsidR="00916E63" w:rsidRPr="00703078" w:rsidRDefault="00916E63" w:rsidP="00063D7F">
      <w:pPr>
        <w:pStyle w:val="a5"/>
        <w:spacing w:line="276" w:lineRule="auto"/>
        <w:ind w:left="284" w:firstLine="283"/>
        <w:jc w:val="both"/>
      </w:pPr>
      <w:r w:rsidRPr="00703078">
        <w:t>4. Определить тип направления продуктивности: мясное или мясошкурковое глазомерно и на ощупь.</w:t>
      </w:r>
    </w:p>
    <w:p w:rsidR="00916E63" w:rsidRPr="00703078" w:rsidRDefault="00916E63" w:rsidP="00063D7F">
      <w:pPr>
        <w:pStyle w:val="a5"/>
        <w:spacing w:line="276" w:lineRule="auto"/>
        <w:ind w:left="284" w:firstLine="283"/>
        <w:jc w:val="both"/>
      </w:pPr>
      <w:r w:rsidRPr="00703078">
        <w:t>5. Выявить недостатки телосложения кролика, если они имеются. Сделать выводы.</w:t>
      </w:r>
    </w:p>
    <w:p w:rsidR="00916E63" w:rsidRPr="00703078" w:rsidRDefault="00916E63" w:rsidP="00063D7F">
      <w:pPr>
        <w:shd w:val="clear" w:color="auto" w:fill="FFFFFF"/>
        <w:ind w:left="284" w:firstLine="283"/>
        <w:jc w:val="both"/>
      </w:pPr>
      <w:r w:rsidRPr="00703078">
        <w:t xml:space="preserve">При оценке упитанности  кролика,  прежде всего, обратите внимание на его телосложение в целом, а затем осмотрите все части тела кролика. Такая комплексная оценка позволит вам составить достаточно полное и правильное впечатление о данной особи и точно определить категорию упитанности. </w:t>
      </w:r>
    </w:p>
    <w:p w:rsidR="00916E63" w:rsidRPr="00703078" w:rsidRDefault="00916E63" w:rsidP="00063D7F">
      <w:pPr>
        <w:shd w:val="clear" w:color="auto" w:fill="FFFFFF"/>
        <w:ind w:left="284" w:firstLine="283"/>
        <w:jc w:val="both"/>
      </w:pPr>
      <w:r w:rsidRPr="00703078">
        <w:t>Оценку телосложения (экстерьера) начинают с головы, затем переходят к определению обхвата груди, ширины поясницы, длины корпуса. Кроликам каждой породы присуща определенная форма головы. У самцов голова бывает несколько массивнее, грубее, чем у самок. Длина и форма ушей также служит признаком породы, но у всех животных они должны быть прямыми, плотными у основания.</w:t>
      </w:r>
    </w:p>
    <w:p w:rsidR="00916E63" w:rsidRPr="00703078" w:rsidRDefault="00916E63" w:rsidP="00063D7F">
      <w:pPr>
        <w:shd w:val="clear" w:color="auto" w:fill="FFFFFF"/>
        <w:ind w:left="284" w:firstLine="283"/>
        <w:jc w:val="both"/>
      </w:pPr>
      <w:r w:rsidRPr="00703078">
        <w:t>Широкая и глубокая грудь — показатель хорошего здоровья и крепости конституции. Узкая грудь свидетельствует о слабости конституции животного. Желательно, чтобы спина и поясница были ровные, прямые и широкие, мышцы должны быть твердыми и плотными по всему корпусу (особенно на боках и вдоль поясницы). Кролики с удлиненным узким корпусом, узкими лопатками, длинной шеей и впалыми боками менее пригодны для выращивания на мясо. У кроликов мясного направления шея короткая и мускулистая.</w:t>
      </w:r>
    </w:p>
    <w:p w:rsidR="00916E63" w:rsidRPr="00703078" w:rsidRDefault="00916E63" w:rsidP="00063D7F">
      <w:pPr>
        <w:ind w:left="284" w:firstLine="283"/>
        <w:jc w:val="center"/>
        <w:rPr>
          <w:u w:val="single"/>
        </w:rPr>
      </w:pPr>
      <w:r w:rsidRPr="00703078">
        <w:rPr>
          <w:u w:val="single"/>
        </w:rPr>
        <w:t>Кролики по степени упитанности делятся на две категории:</w:t>
      </w:r>
    </w:p>
    <w:p w:rsidR="00916E63" w:rsidRPr="00703078" w:rsidRDefault="00916E63" w:rsidP="00063D7F">
      <w:pPr>
        <w:ind w:left="284" w:firstLine="283"/>
        <w:jc w:val="center"/>
        <w:rPr>
          <w:u w:val="single"/>
        </w:rPr>
      </w:pPr>
    </w:p>
    <w:p w:rsidR="00916E63" w:rsidRPr="00703078" w:rsidRDefault="00916E63" w:rsidP="00063D7F">
      <w:pPr>
        <w:ind w:left="284" w:firstLine="283"/>
        <w:jc w:val="both"/>
      </w:pPr>
      <w:r w:rsidRPr="00703078">
        <w:rPr>
          <w:u w:val="single"/>
        </w:rPr>
        <w:t>Первая категория</w:t>
      </w:r>
      <w:r w:rsidRPr="00703078">
        <w:t xml:space="preserve"> – мускулатура на ощупь развита хорошо, остистые отростки спинных позвонков прощупываются слабо и не выступают, зад и бедра хорошо выполнены и округлены, на холке, животе и в области паха легко прощупываются подкожные жировые отложения в виде утолщенных полос, расположенных по длине туловища;</w:t>
      </w:r>
    </w:p>
    <w:p w:rsidR="00916E63" w:rsidRPr="00703078" w:rsidRDefault="00916E63" w:rsidP="00063D7F">
      <w:pPr>
        <w:ind w:left="284" w:firstLine="283"/>
        <w:jc w:val="both"/>
      </w:pPr>
      <w:r w:rsidRPr="00703078">
        <w:rPr>
          <w:u w:val="single"/>
        </w:rPr>
        <w:t>Вторая категория</w:t>
      </w:r>
      <w:r w:rsidRPr="00703078">
        <w:t xml:space="preserve"> – на ощупь мускулатура развита удовлетворительно, остистые отростки спинных позвонков прощупываются легко и слегка выступают, бедра подтянуты, плосковаты, зад выполнен недостаточно, жировые отложения могут не прощупываться.</w:t>
      </w:r>
    </w:p>
    <w:p w:rsidR="00916E63" w:rsidRPr="00703078" w:rsidRDefault="00703078" w:rsidP="00063D7F">
      <w:pPr>
        <w:ind w:left="284" w:firstLine="283"/>
        <w:jc w:val="both"/>
      </w:pPr>
      <w:r w:rsidRPr="00703078">
        <w:t>Те</w:t>
      </w:r>
      <w:r w:rsidR="00916E63" w:rsidRPr="00703078">
        <w:t xml:space="preserve"> животные, которые не соответствуют второй категории упитанности, относят к </w:t>
      </w:r>
      <w:r w:rsidR="00916E63" w:rsidRPr="00703078">
        <w:rPr>
          <w:u w:val="single"/>
        </w:rPr>
        <w:t>тощим</w:t>
      </w:r>
      <w:r w:rsidR="00916E63" w:rsidRPr="00703078">
        <w:t>.</w:t>
      </w:r>
    </w:p>
    <w:p w:rsidR="00916E63" w:rsidRPr="00703078" w:rsidRDefault="00916E63" w:rsidP="00063D7F">
      <w:pPr>
        <w:ind w:left="284" w:firstLine="283"/>
        <w:jc w:val="both"/>
      </w:pPr>
      <w:r w:rsidRPr="00703078">
        <w:t>Минимальная живая масса особей для убоя, состояние кожи и волосяного покрова действующим стандартом не определяются.</w:t>
      </w:r>
      <w:r w:rsidRPr="00703078">
        <w:tab/>
      </w:r>
    </w:p>
    <w:p w:rsidR="00916E63" w:rsidRPr="00703078" w:rsidRDefault="00916E63" w:rsidP="00063D7F">
      <w:pPr>
        <w:shd w:val="clear" w:color="auto" w:fill="FFFFFF"/>
        <w:ind w:left="284" w:firstLine="283"/>
        <w:jc w:val="both"/>
      </w:pPr>
      <w:r w:rsidRPr="00703078">
        <w:t>Обращают внимание на экстерьер (это внешний вид животного), его телосложение, выраженность мясных форм различных частей тела.</w:t>
      </w:r>
    </w:p>
    <w:p w:rsidR="00916E63" w:rsidRPr="00703078" w:rsidRDefault="00916E63" w:rsidP="00063D7F">
      <w:pPr>
        <w:pStyle w:val="a5"/>
        <w:ind w:left="284" w:firstLine="283"/>
        <w:jc w:val="both"/>
      </w:pPr>
      <w:r w:rsidRPr="00703078">
        <w:rPr>
          <w:u w:val="single"/>
        </w:rPr>
        <w:t>Упитанность</w:t>
      </w:r>
      <w:r w:rsidRPr="00703078">
        <w:t xml:space="preserve"> – это степень накопления в теле животных резервных питательных веществ.</w:t>
      </w:r>
    </w:p>
    <w:p w:rsidR="00703078" w:rsidRPr="00703078" w:rsidRDefault="00703078" w:rsidP="00063D7F">
      <w:pPr>
        <w:pStyle w:val="a5"/>
        <w:ind w:left="284" w:firstLine="283"/>
        <w:jc w:val="both"/>
      </w:pPr>
    </w:p>
    <w:p w:rsidR="00916E63" w:rsidRPr="00703078" w:rsidRDefault="00916E63" w:rsidP="00063D7F">
      <w:pPr>
        <w:pStyle w:val="a5"/>
        <w:numPr>
          <w:ilvl w:val="0"/>
          <w:numId w:val="29"/>
        </w:numPr>
        <w:ind w:left="284" w:firstLine="283"/>
        <w:jc w:val="both"/>
        <w:rPr>
          <w:b/>
        </w:rPr>
      </w:pPr>
      <w:r w:rsidRPr="00703078">
        <w:rPr>
          <w:b/>
        </w:rPr>
        <w:t>Наложение хирургических швов.</w:t>
      </w:r>
    </w:p>
    <w:p w:rsidR="00916E63" w:rsidRPr="00703078" w:rsidRDefault="00916E63" w:rsidP="00063D7F">
      <w:pPr>
        <w:pStyle w:val="a5"/>
        <w:spacing w:line="276" w:lineRule="auto"/>
        <w:ind w:left="284" w:firstLine="283"/>
        <w:jc w:val="both"/>
      </w:pPr>
      <w:r w:rsidRPr="00703078">
        <w:rPr>
          <w:i/>
          <w:iCs/>
        </w:rPr>
        <w:t>Узловатый шов</w:t>
      </w:r>
    </w:p>
    <w:p w:rsidR="00916E63" w:rsidRPr="00703078" w:rsidRDefault="00916E63" w:rsidP="00063D7F">
      <w:pPr>
        <w:pStyle w:val="a5"/>
        <w:spacing w:line="276" w:lineRule="auto"/>
        <w:ind w:left="284" w:firstLine="283"/>
        <w:jc w:val="both"/>
      </w:pPr>
      <w:r w:rsidRPr="00703078">
        <w:t>1. Захватить край предполагаемой раны хирургическим пинцетом и ввести иглу на расстоянии 0,5-1,5 см от края раны.</w:t>
      </w:r>
    </w:p>
    <w:p w:rsidR="00916E63" w:rsidRPr="00703078" w:rsidRDefault="00916E63" w:rsidP="00063D7F">
      <w:pPr>
        <w:pStyle w:val="a5"/>
        <w:spacing w:line="276" w:lineRule="auto"/>
        <w:ind w:left="284" w:firstLine="283"/>
        <w:jc w:val="both"/>
      </w:pPr>
      <w:r w:rsidRPr="00703078">
        <w:lastRenderedPageBreak/>
        <w:t>2. Провести иглу через всю толщину ткани, а на противоположном крае раны вытащить иглу снаружи.</w:t>
      </w:r>
    </w:p>
    <w:p w:rsidR="00916E63" w:rsidRPr="00703078" w:rsidRDefault="00916E63" w:rsidP="00063D7F">
      <w:pPr>
        <w:pStyle w:val="a5"/>
        <w:spacing w:line="276" w:lineRule="auto"/>
        <w:ind w:left="284" w:firstLine="283"/>
        <w:jc w:val="both"/>
      </w:pPr>
      <w:r w:rsidRPr="00703078">
        <w:t>3. Каждый стежок шва закрепить узлом, так чтобы они располагались сбоку от раны.</w:t>
      </w:r>
    </w:p>
    <w:p w:rsidR="00916E63" w:rsidRPr="00703078" w:rsidRDefault="00916E63" w:rsidP="00063D7F">
      <w:pPr>
        <w:pStyle w:val="a5"/>
        <w:spacing w:line="276" w:lineRule="auto"/>
        <w:ind w:left="284" w:firstLine="283"/>
        <w:jc w:val="both"/>
        <w:rPr>
          <w:i/>
          <w:iCs/>
        </w:rPr>
      </w:pPr>
      <w:r w:rsidRPr="00703078">
        <w:rPr>
          <w:i/>
          <w:iCs/>
        </w:rPr>
        <w:t>Непрерывный скорняжный шов</w:t>
      </w:r>
    </w:p>
    <w:p w:rsidR="00916E63" w:rsidRPr="00703078" w:rsidRDefault="00916E63" w:rsidP="00063D7F">
      <w:pPr>
        <w:pStyle w:val="a5"/>
        <w:spacing w:line="276" w:lineRule="auto"/>
        <w:ind w:left="284" w:firstLine="283"/>
        <w:jc w:val="both"/>
      </w:pPr>
      <w:r w:rsidRPr="00703078">
        <w:t>1. Шов начать у одного из углов предполагаемой раны.</w:t>
      </w:r>
    </w:p>
    <w:p w:rsidR="00916E63" w:rsidRPr="00703078" w:rsidRDefault="00916E63" w:rsidP="00063D7F">
      <w:pPr>
        <w:pStyle w:val="a5"/>
        <w:spacing w:line="276" w:lineRule="auto"/>
        <w:ind w:left="284" w:firstLine="283"/>
        <w:jc w:val="both"/>
      </w:pPr>
      <w:r w:rsidRPr="00703078">
        <w:t>2. Первый стежок шва завязать узлом.</w:t>
      </w:r>
    </w:p>
    <w:p w:rsidR="00916E63" w:rsidRPr="00703078" w:rsidRDefault="00916E63" w:rsidP="00063D7F">
      <w:pPr>
        <w:pStyle w:val="a5"/>
        <w:spacing w:line="276" w:lineRule="auto"/>
        <w:ind w:left="284" w:firstLine="283"/>
        <w:jc w:val="both"/>
      </w:pPr>
      <w:r w:rsidRPr="00703078">
        <w:t>3. Затем зашить рану на всю длину «через край», вводя иглу и извлекая ее на одинаковых расстояниях от краев раны и с равными промежутками между проколами.</w:t>
      </w:r>
    </w:p>
    <w:p w:rsidR="00916E63" w:rsidRPr="00703078" w:rsidRDefault="00916E63" w:rsidP="00063D7F">
      <w:pPr>
        <w:pStyle w:val="a5"/>
        <w:spacing w:line="276" w:lineRule="auto"/>
        <w:ind w:left="284" w:firstLine="283"/>
        <w:jc w:val="both"/>
      </w:pPr>
      <w:r w:rsidRPr="00703078">
        <w:t>4. Завязать узлом.</w:t>
      </w:r>
    </w:p>
    <w:p w:rsidR="00916E63" w:rsidRPr="00703078" w:rsidRDefault="00916E63" w:rsidP="00063D7F">
      <w:pPr>
        <w:pStyle w:val="a5"/>
        <w:spacing w:line="276" w:lineRule="auto"/>
        <w:ind w:left="284" w:firstLine="283"/>
        <w:jc w:val="both"/>
      </w:pPr>
    </w:p>
    <w:p w:rsidR="00916E63" w:rsidRPr="00703078" w:rsidRDefault="00916E63" w:rsidP="00063D7F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both"/>
        <w:rPr>
          <w:b/>
          <w:bCs/>
          <w:iCs/>
        </w:rPr>
      </w:pPr>
      <w:r w:rsidRPr="00703078">
        <w:rPr>
          <w:b/>
          <w:bCs/>
          <w:iCs/>
        </w:rPr>
        <w:t>5. Особенности выполнения задания</w:t>
      </w:r>
    </w:p>
    <w:p w:rsidR="00916E63" w:rsidRPr="00703078" w:rsidRDefault="00916E63" w:rsidP="00063D7F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both"/>
      </w:pPr>
      <w:r w:rsidRPr="00703078">
        <w:t>При выполнении задан</w:t>
      </w:r>
      <w:r w:rsidR="00703078" w:rsidRPr="00703078">
        <w:t>ия по компетенции «Ветеринария»</w:t>
      </w:r>
      <w:r w:rsidRPr="00703078">
        <w:t xml:space="preserve"> участники конкурса должны учитывать следующие особенности:</w:t>
      </w:r>
    </w:p>
    <w:p w:rsidR="00916E63" w:rsidRPr="00703078" w:rsidRDefault="00916E63" w:rsidP="00063D7F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both"/>
      </w:pPr>
      <w:r w:rsidRPr="00703078">
        <w:t>– не нарушать последовательность прописанных алгоритмов выполнения заданий.</w:t>
      </w:r>
    </w:p>
    <w:p w:rsidR="00916E63" w:rsidRPr="00703078" w:rsidRDefault="00916E63" w:rsidP="00063D7F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both"/>
        <w:rPr>
          <w:b/>
          <w:bCs/>
          <w:i/>
          <w:iCs/>
        </w:rPr>
      </w:pPr>
    </w:p>
    <w:p w:rsidR="00916E63" w:rsidRPr="00703078" w:rsidRDefault="00916E63" w:rsidP="00063D7F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both"/>
        <w:rPr>
          <w:b/>
          <w:bCs/>
          <w:iCs/>
        </w:rPr>
      </w:pPr>
      <w:r w:rsidRPr="00703078">
        <w:rPr>
          <w:b/>
          <w:bCs/>
          <w:iCs/>
        </w:rPr>
        <w:t>6. Профессиональные компетенции для выполнения задания</w:t>
      </w:r>
    </w:p>
    <w:p w:rsidR="00916E63" w:rsidRPr="00703078" w:rsidRDefault="00916E63" w:rsidP="00063D7F">
      <w:pPr>
        <w:pStyle w:val="a5"/>
        <w:spacing w:line="276" w:lineRule="auto"/>
        <w:ind w:left="284" w:firstLine="283"/>
        <w:jc w:val="both"/>
      </w:pPr>
      <w:r w:rsidRPr="00703078">
        <w:t>– Умение работать с животными (кролик).</w:t>
      </w:r>
    </w:p>
    <w:p w:rsidR="00916E63" w:rsidRPr="00703078" w:rsidRDefault="00916E63" w:rsidP="00063D7F">
      <w:pPr>
        <w:pStyle w:val="a5"/>
        <w:spacing w:line="276" w:lineRule="auto"/>
        <w:ind w:left="284" w:firstLine="283"/>
        <w:jc w:val="both"/>
      </w:pPr>
      <w:r w:rsidRPr="00703078">
        <w:t>– Умение работать с хирургическими инструментами.</w:t>
      </w:r>
    </w:p>
    <w:p w:rsidR="00916E63" w:rsidRPr="00703078" w:rsidRDefault="00916E63" w:rsidP="00063D7F">
      <w:pPr>
        <w:pStyle w:val="a5"/>
        <w:spacing w:line="276" w:lineRule="auto"/>
        <w:ind w:left="284" w:firstLine="283"/>
        <w:jc w:val="both"/>
      </w:pPr>
      <w:r w:rsidRPr="00703078">
        <w:t>– Умение выполнять работу аккуратно.</w:t>
      </w:r>
    </w:p>
    <w:p w:rsidR="00916E63" w:rsidRPr="00703078" w:rsidRDefault="00916E63" w:rsidP="00063D7F">
      <w:pPr>
        <w:pStyle w:val="a5"/>
        <w:spacing w:line="276" w:lineRule="auto"/>
        <w:ind w:left="284" w:firstLine="283"/>
        <w:jc w:val="both"/>
      </w:pPr>
      <w:r w:rsidRPr="00703078">
        <w:t>– Умение выполнять работу внимательно.</w:t>
      </w:r>
    </w:p>
    <w:p w:rsidR="00916E63" w:rsidRPr="00703078" w:rsidRDefault="00916E63" w:rsidP="00063D7F">
      <w:pPr>
        <w:pStyle w:val="a5"/>
        <w:spacing w:line="276" w:lineRule="auto"/>
        <w:ind w:left="284" w:firstLine="283"/>
        <w:jc w:val="both"/>
      </w:pPr>
      <w:r w:rsidRPr="00703078">
        <w:t>– Умение выполнять работу правильно.</w:t>
      </w:r>
    </w:p>
    <w:p w:rsidR="00916E63" w:rsidRPr="00703078" w:rsidRDefault="00916E63" w:rsidP="00063D7F">
      <w:pPr>
        <w:pStyle w:val="a5"/>
        <w:spacing w:line="276" w:lineRule="auto"/>
        <w:ind w:left="284" w:firstLine="283"/>
        <w:jc w:val="center"/>
      </w:pPr>
    </w:p>
    <w:p w:rsidR="00916E63" w:rsidRPr="00703078" w:rsidRDefault="00916E63" w:rsidP="00063D7F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both"/>
      </w:pPr>
      <w:bookmarkStart w:id="0" w:name="_GoBack"/>
      <w:bookmarkEnd w:id="0"/>
      <w:r w:rsidRPr="00703078">
        <w:rPr>
          <w:b/>
          <w:bCs/>
          <w:iCs/>
        </w:rPr>
        <w:t>7. Общие требования по охране труда</w:t>
      </w:r>
    </w:p>
    <w:p w:rsidR="00916E63" w:rsidRPr="00703078" w:rsidRDefault="00916E63" w:rsidP="00063D7F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both"/>
      </w:pPr>
      <w:r w:rsidRPr="00703078">
        <w:t>Участники должны знать и строго выполнять требования по охране труда и правила личной гигиены, внутреннего распорядка во время проведения конкурса. На конкурсном участке необходимо наличие аптечки.</w:t>
      </w:r>
    </w:p>
    <w:p w:rsidR="00916E63" w:rsidRPr="00703078" w:rsidRDefault="00916E63" w:rsidP="00063D7F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both"/>
      </w:pPr>
      <w:r w:rsidRPr="00703078">
        <w:t>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 дальнейшего участия в конкурсе.</w:t>
      </w:r>
    </w:p>
    <w:p w:rsidR="00703078" w:rsidRPr="00703078" w:rsidRDefault="00703078" w:rsidP="00063D7F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both"/>
      </w:pPr>
    </w:p>
    <w:p w:rsidR="00916E63" w:rsidRPr="00703078" w:rsidRDefault="00916E63" w:rsidP="00063D7F">
      <w:pPr>
        <w:pStyle w:val="1"/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03078">
        <w:rPr>
          <w:rFonts w:ascii="Times New Roman" w:hAnsi="Times New Roman" w:cs="Times New Roman"/>
          <w:b/>
          <w:bCs/>
          <w:sz w:val="24"/>
          <w:szCs w:val="24"/>
        </w:rPr>
        <w:t>7.1 Требования безопасности перед началом работы</w:t>
      </w:r>
    </w:p>
    <w:p w:rsidR="00916E63" w:rsidRPr="00703078" w:rsidRDefault="00916E63" w:rsidP="00063D7F">
      <w:pPr>
        <w:pStyle w:val="1"/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03078">
        <w:rPr>
          <w:rFonts w:ascii="Times New Roman" w:hAnsi="Times New Roman" w:cs="Times New Roman"/>
          <w:sz w:val="24"/>
          <w:szCs w:val="24"/>
        </w:rPr>
        <w:t>7.1.1. Верхнюю одежду, головной убор, личные вещи оставить в гардеробной.</w:t>
      </w:r>
    </w:p>
    <w:p w:rsidR="00916E63" w:rsidRPr="00703078" w:rsidRDefault="00916E63" w:rsidP="00063D7F">
      <w:pPr>
        <w:pStyle w:val="1"/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03078">
        <w:rPr>
          <w:rFonts w:ascii="Times New Roman" w:hAnsi="Times New Roman" w:cs="Times New Roman"/>
          <w:sz w:val="24"/>
          <w:szCs w:val="24"/>
        </w:rPr>
        <w:t>7.1.2. Надеть белый халат и чепчик. Подобрать волосы под чепчик.</w:t>
      </w:r>
    </w:p>
    <w:p w:rsidR="00916E63" w:rsidRPr="00703078" w:rsidRDefault="00916E63" w:rsidP="00063D7F">
      <w:pPr>
        <w:pStyle w:val="1"/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03078">
        <w:rPr>
          <w:rFonts w:ascii="Times New Roman" w:hAnsi="Times New Roman" w:cs="Times New Roman"/>
          <w:sz w:val="24"/>
          <w:szCs w:val="24"/>
        </w:rPr>
        <w:t>7.1.3. Разместить удобно на рабочем месте приспособления, инструменты.</w:t>
      </w:r>
    </w:p>
    <w:p w:rsidR="00703078" w:rsidRPr="00703078" w:rsidRDefault="00703078" w:rsidP="00063D7F">
      <w:pPr>
        <w:pStyle w:val="1"/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16E63" w:rsidRPr="00703078" w:rsidRDefault="00916E63" w:rsidP="00063D7F">
      <w:pPr>
        <w:pStyle w:val="a5"/>
        <w:suppressAutoHyphens/>
        <w:spacing w:line="276" w:lineRule="auto"/>
        <w:ind w:left="284" w:firstLine="283"/>
        <w:jc w:val="both"/>
        <w:rPr>
          <w:b/>
          <w:bCs/>
        </w:rPr>
      </w:pPr>
      <w:r w:rsidRPr="00703078">
        <w:rPr>
          <w:b/>
          <w:bCs/>
        </w:rPr>
        <w:t>7.2 Требования безопасности во время работы</w:t>
      </w:r>
    </w:p>
    <w:p w:rsidR="00916E63" w:rsidRPr="00703078" w:rsidRDefault="00916E63" w:rsidP="00063D7F">
      <w:pPr>
        <w:spacing w:line="276" w:lineRule="auto"/>
        <w:ind w:left="284" w:firstLine="283"/>
        <w:jc w:val="both"/>
      </w:pPr>
      <w:r w:rsidRPr="00703078">
        <w:t>7.2.1. Выполнять только ту работу, по которой прошел обучение, инструктаж по охране труда и к которой допущен.</w:t>
      </w:r>
    </w:p>
    <w:p w:rsidR="00916E63" w:rsidRPr="00703078" w:rsidRDefault="00916E63" w:rsidP="00063D7F">
      <w:pPr>
        <w:spacing w:line="276" w:lineRule="auto"/>
        <w:ind w:left="284" w:firstLine="283"/>
        <w:jc w:val="both"/>
      </w:pPr>
      <w:r w:rsidRPr="00703078">
        <w:t xml:space="preserve">7.2.2. Применять необходимые для безопасной работы инструменты, приспособления, средства защиты; использовать их только для тех работ, для которых они предназначены. </w:t>
      </w:r>
    </w:p>
    <w:p w:rsidR="00916E63" w:rsidRPr="00703078" w:rsidRDefault="00916E63" w:rsidP="00063D7F">
      <w:pPr>
        <w:pStyle w:val="aa"/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03078">
        <w:rPr>
          <w:rFonts w:ascii="Times New Roman" w:hAnsi="Times New Roman" w:cs="Times New Roman"/>
          <w:sz w:val="24"/>
          <w:szCs w:val="24"/>
        </w:rPr>
        <w:t>7.2.3. Соблюдать правила перемещения в помещении, пользоваться только установленными проходами.</w:t>
      </w:r>
    </w:p>
    <w:p w:rsidR="00916E63" w:rsidRPr="00703078" w:rsidRDefault="00916E63" w:rsidP="00063D7F">
      <w:pPr>
        <w:pStyle w:val="aa"/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03078">
        <w:rPr>
          <w:rFonts w:ascii="Times New Roman" w:hAnsi="Times New Roman" w:cs="Times New Roman"/>
          <w:sz w:val="24"/>
          <w:szCs w:val="24"/>
        </w:rPr>
        <w:t>7.2.4. Содержать рабочее место в чистоте.</w:t>
      </w:r>
    </w:p>
    <w:p w:rsidR="00916E63" w:rsidRPr="00703078" w:rsidRDefault="00916E63" w:rsidP="00063D7F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both"/>
      </w:pPr>
    </w:p>
    <w:p w:rsidR="00916E63" w:rsidRPr="00063D7F" w:rsidRDefault="00916E63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Cs/>
        </w:rPr>
      </w:pPr>
      <w:r w:rsidRPr="00063D7F">
        <w:rPr>
          <w:b/>
          <w:bCs/>
          <w:iCs/>
        </w:rPr>
        <w:t>8. Приблизительные критерии оценки</w:t>
      </w:r>
    </w:p>
    <w:p w:rsidR="00916E63" w:rsidRPr="00703078" w:rsidRDefault="00916E63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  <w:iCs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"/>
        <w:gridCol w:w="2834"/>
        <w:gridCol w:w="6237"/>
      </w:tblGrid>
      <w:tr w:rsidR="00063D7F" w:rsidRPr="00703078" w:rsidTr="008A73B4">
        <w:tc>
          <w:tcPr>
            <w:tcW w:w="1066" w:type="dxa"/>
          </w:tcPr>
          <w:p w:rsidR="00063D7F" w:rsidRPr="00703078" w:rsidRDefault="00063D7F" w:rsidP="00D30D0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03078">
              <w:t>Тип</w:t>
            </w:r>
          </w:p>
          <w:p w:rsidR="00063D7F" w:rsidRPr="00703078" w:rsidRDefault="00063D7F" w:rsidP="00D30D0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03078">
              <w:t>оценки</w:t>
            </w:r>
          </w:p>
        </w:tc>
        <w:tc>
          <w:tcPr>
            <w:tcW w:w="2834" w:type="dxa"/>
          </w:tcPr>
          <w:p w:rsidR="00063D7F" w:rsidRPr="00703078" w:rsidRDefault="00063D7F" w:rsidP="00D30D0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03078">
              <w:t>Название критерия</w:t>
            </w:r>
          </w:p>
        </w:tc>
        <w:tc>
          <w:tcPr>
            <w:tcW w:w="6237" w:type="dxa"/>
          </w:tcPr>
          <w:p w:rsidR="00063D7F" w:rsidRPr="00703078" w:rsidRDefault="00063D7F" w:rsidP="00D30D0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03078">
              <w:t>Пояснения</w:t>
            </w:r>
          </w:p>
        </w:tc>
      </w:tr>
      <w:tr w:rsidR="00063D7F" w:rsidRPr="00703078" w:rsidTr="008A73B4">
        <w:tc>
          <w:tcPr>
            <w:tcW w:w="1066" w:type="dxa"/>
          </w:tcPr>
          <w:p w:rsidR="00063D7F" w:rsidRPr="00703078" w:rsidRDefault="00063D7F" w:rsidP="00D30D0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03078">
              <w:t>О</w:t>
            </w:r>
          </w:p>
        </w:tc>
        <w:tc>
          <w:tcPr>
            <w:tcW w:w="2834" w:type="dxa"/>
          </w:tcPr>
          <w:p w:rsidR="00063D7F" w:rsidRPr="00703078" w:rsidRDefault="00063D7F" w:rsidP="00A2386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03078">
              <w:t>Организация работы и техника безопасности</w:t>
            </w:r>
          </w:p>
        </w:tc>
        <w:tc>
          <w:tcPr>
            <w:tcW w:w="6237" w:type="dxa"/>
          </w:tcPr>
          <w:p w:rsidR="00063D7F" w:rsidRPr="00703078" w:rsidRDefault="00063D7F" w:rsidP="0032666C">
            <w:pPr>
              <w:autoSpaceDE w:val="0"/>
              <w:autoSpaceDN w:val="0"/>
              <w:adjustRightInd w:val="0"/>
              <w:jc w:val="both"/>
            </w:pPr>
            <w:r w:rsidRPr="00703078">
              <w:t>– ответы на уточняющие вопросы эксперта;</w:t>
            </w:r>
          </w:p>
          <w:p w:rsidR="00063D7F" w:rsidRPr="00703078" w:rsidRDefault="00063D7F" w:rsidP="0032666C">
            <w:pPr>
              <w:autoSpaceDE w:val="0"/>
              <w:autoSpaceDN w:val="0"/>
              <w:adjustRightInd w:val="0"/>
              <w:jc w:val="both"/>
            </w:pPr>
            <w:r w:rsidRPr="00703078">
              <w:t>– соблюдение ТБ при работе с животными (кролик);</w:t>
            </w:r>
          </w:p>
          <w:p w:rsidR="00063D7F" w:rsidRPr="00703078" w:rsidRDefault="00063D7F" w:rsidP="0032666C">
            <w:pPr>
              <w:autoSpaceDE w:val="0"/>
              <w:autoSpaceDN w:val="0"/>
              <w:adjustRightInd w:val="0"/>
              <w:jc w:val="both"/>
            </w:pPr>
            <w:r w:rsidRPr="00703078">
              <w:t>– соблюдение ТБ при работе с инструментами (ножницы, иглы, иглодержатель);</w:t>
            </w:r>
          </w:p>
          <w:p w:rsidR="00063D7F" w:rsidRPr="00703078" w:rsidRDefault="00063D7F" w:rsidP="0032666C">
            <w:pPr>
              <w:autoSpaceDE w:val="0"/>
              <w:autoSpaceDN w:val="0"/>
              <w:adjustRightInd w:val="0"/>
              <w:jc w:val="both"/>
            </w:pPr>
            <w:r w:rsidRPr="00703078">
              <w:t>– соблюдение правил личной гигиены</w:t>
            </w:r>
          </w:p>
        </w:tc>
      </w:tr>
      <w:tr w:rsidR="00063D7F" w:rsidRPr="00703078" w:rsidTr="008A73B4">
        <w:tc>
          <w:tcPr>
            <w:tcW w:w="1066" w:type="dxa"/>
          </w:tcPr>
          <w:p w:rsidR="00063D7F" w:rsidRPr="00703078" w:rsidRDefault="00063D7F" w:rsidP="00D30D0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03078">
              <w:t>О</w:t>
            </w:r>
          </w:p>
        </w:tc>
        <w:tc>
          <w:tcPr>
            <w:tcW w:w="2834" w:type="dxa"/>
          </w:tcPr>
          <w:p w:rsidR="00063D7F" w:rsidRPr="00703078" w:rsidRDefault="00063D7F" w:rsidP="00A2386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03078">
              <w:t>Приготовление раствора фурацилина</w:t>
            </w:r>
          </w:p>
          <w:p w:rsidR="00063D7F" w:rsidRPr="00703078" w:rsidRDefault="00063D7F" w:rsidP="00D30D0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237" w:type="dxa"/>
          </w:tcPr>
          <w:p w:rsidR="00063D7F" w:rsidRPr="00703078" w:rsidRDefault="00063D7F" w:rsidP="0032666C">
            <w:pPr>
              <w:autoSpaceDE w:val="0"/>
              <w:autoSpaceDN w:val="0"/>
              <w:adjustRightInd w:val="0"/>
              <w:jc w:val="both"/>
            </w:pPr>
            <w:r w:rsidRPr="00703078">
              <w:t>– ответы на уточняющие вопросы эксперта;</w:t>
            </w:r>
          </w:p>
          <w:p w:rsidR="00063D7F" w:rsidRPr="00703078" w:rsidRDefault="00063D7F" w:rsidP="003266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03078">
              <w:rPr>
                <w:rFonts w:ascii="Times New Roman" w:hAnsi="Times New Roman" w:cs="Times New Roman"/>
                <w:color w:val="auto"/>
              </w:rPr>
              <w:t xml:space="preserve">– проводить расчет количества средства для приготовления раствора заданных концентраций; </w:t>
            </w:r>
          </w:p>
          <w:p w:rsidR="00063D7F" w:rsidRPr="00703078" w:rsidRDefault="00063D7F" w:rsidP="0032666C">
            <w:pPr>
              <w:autoSpaceDE w:val="0"/>
              <w:autoSpaceDN w:val="0"/>
              <w:adjustRightInd w:val="0"/>
              <w:jc w:val="both"/>
            </w:pPr>
            <w:r w:rsidRPr="00703078">
              <w:t>– правильно приготовить раствор</w:t>
            </w:r>
          </w:p>
        </w:tc>
      </w:tr>
      <w:tr w:rsidR="00063D7F" w:rsidRPr="00703078" w:rsidTr="008A73B4">
        <w:tc>
          <w:tcPr>
            <w:tcW w:w="1066" w:type="dxa"/>
          </w:tcPr>
          <w:p w:rsidR="00063D7F" w:rsidRPr="00703078" w:rsidRDefault="00063D7F" w:rsidP="00D30D0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03078">
              <w:t>О</w:t>
            </w:r>
          </w:p>
        </w:tc>
        <w:tc>
          <w:tcPr>
            <w:tcW w:w="2834" w:type="dxa"/>
          </w:tcPr>
          <w:p w:rsidR="00063D7F" w:rsidRPr="00703078" w:rsidRDefault="00063D7F" w:rsidP="00063D7F">
            <w:pPr>
              <w:autoSpaceDE w:val="0"/>
              <w:autoSpaceDN w:val="0"/>
              <w:adjustRightInd w:val="0"/>
              <w:jc w:val="center"/>
            </w:pPr>
            <w:r w:rsidRPr="00703078">
              <w:t>Определение ядовитых, лекарственных и кормовых растений по предложенным фотографиям</w:t>
            </w:r>
          </w:p>
        </w:tc>
        <w:tc>
          <w:tcPr>
            <w:tcW w:w="6237" w:type="dxa"/>
          </w:tcPr>
          <w:p w:rsidR="00063D7F" w:rsidRPr="00703078" w:rsidRDefault="00063D7F" w:rsidP="003266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03078">
              <w:rPr>
                <w:rFonts w:ascii="Times New Roman" w:hAnsi="Times New Roman" w:cs="Times New Roman"/>
                <w:color w:val="auto"/>
              </w:rPr>
              <w:t>– знание видов лекарственных, ядовитых и кормовых растений;</w:t>
            </w:r>
          </w:p>
          <w:p w:rsidR="00063D7F" w:rsidRPr="00703078" w:rsidRDefault="00063D7F" w:rsidP="003266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03078">
              <w:rPr>
                <w:rFonts w:ascii="Times New Roman" w:hAnsi="Times New Roman" w:cs="Times New Roman"/>
                <w:color w:val="auto"/>
              </w:rPr>
              <w:t xml:space="preserve"> – распределить растения на три группы: лекарственные, ядовитые и кормовые.</w:t>
            </w:r>
          </w:p>
          <w:p w:rsidR="00063D7F" w:rsidRPr="00703078" w:rsidRDefault="00063D7F" w:rsidP="003266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3D7F" w:rsidRPr="00703078" w:rsidTr="008A73B4">
        <w:tc>
          <w:tcPr>
            <w:tcW w:w="1066" w:type="dxa"/>
          </w:tcPr>
          <w:p w:rsidR="00063D7F" w:rsidRPr="00703078" w:rsidRDefault="00063D7F" w:rsidP="00D30D0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03078">
              <w:t>О</w:t>
            </w:r>
          </w:p>
        </w:tc>
        <w:tc>
          <w:tcPr>
            <w:tcW w:w="2834" w:type="dxa"/>
          </w:tcPr>
          <w:p w:rsidR="00063D7F" w:rsidRPr="00703078" w:rsidRDefault="00063D7F" w:rsidP="007C7EC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03078">
              <w:t>Приготовление порошка и бумажных капсул для упаковки порошка</w:t>
            </w:r>
          </w:p>
          <w:p w:rsidR="00063D7F" w:rsidRPr="00703078" w:rsidRDefault="00063D7F" w:rsidP="007C7EC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237" w:type="dxa"/>
          </w:tcPr>
          <w:p w:rsidR="00063D7F" w:rsidRPr="00703078" w:rsidRDefault="00063D7F" w:rsidP="0032666C">
            <w:pPr>
              <w:autoSpaceDE w:val="0"/>
              <w:autoSpaceDN w:val="0"/>
              <w:adjustRightInd w:val="0"/>
              <w:jc w:val="both"/>
            </w:pPr>
            <w:r w:rsidRPr="00703078">
              <w:t>– ответы на уточняющие вопросы эксперта;</w:t>
            </w:r>
          </w:p>
          <w:p w:rsidR="00063D7F" w:rsidRPr="00703078" w:rsidRDefault="00063D7F" w:rsidP="003266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03078">
              <w:rPr>
                <w:color w:val="auto"/>
              </w:rPr>
              <w:t xml:space="preserve">– </w:t>
            </w:r>
            <w:r w:rsidRPr="00703078">
              <w:rPr>
                <w:rFonts w:ascii="Times New Roman" w:hAnsi="Times New Roman" w:cs="Times New Roman"/>
                <w:color w:val="auto"/>
              </w:rPr>
              <w:t>правильно приготовить порошок;</w:t>
            </w:r>
          </w:p>
          <w:p w:rsidR="00063D7F" w:rsidRPr="00703078" w:rsidRDefault="00063D7F" w:rsidP="003266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03078">
              <w:rPr>
                <w:rFonts w:ascii="Times New Roman" w:hAnsi="Times New Roman" w:cs="Times New Roman"/>
                <w:color w:val="auto"/>
              </w:rPr>
              <w:t>– знание технологии работы с ручными весами;</w:t>
            </w:r>
          </w:p>
          <w:p w:rsidR="00063D7F" w:rsidRPr="00703078" w:rsidRDefault="00063D7F" w:rsidP="003266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03078">
              <w:rPr>
                <w:rFonts w:ascii="Times New Roman" w:hAnsi="Times New Roman" w:cs="Times New Roman"/>
                <w:color w:val="auto"/>
              </w:rPr>
              <w:t>– умение работать с ручными весами;</w:t>
            </w:r>
          </w:p>
          <w:p w:rsidR="00063D7F" w:rsidRPr="00703078" w:rsidRDefault="00063D7F" w:rsidP="003266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03078">
              <w:rPr>
                <w:rFonts w:ascii="Times New Roman" w:hAnsi="Times New Roman" w:cs="Times New Roman"/>
                <w:color w:val="auto"/>
              </w:rPr>
              <w:t>– правильно приготовить упаковку для порошка</w:t>
            </w:r>
          </w:p>
        </w:tc>
      </w:tr>
      <w:tr w:rsidR="00063D7F" w:rsidRPr="00703078" w:rsidTr="008A73B4">
        <w:tc>
          <w:tcPr>
            <w:tcW w:w="1066" w:type="dxa"/>
          </w:tcPr>
          <w:p w:rsidR="00063D7F" w:rsidRPr="00703078" w:rsidRDefault="00063D7F" w:rsidP="00D30D0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03078">
              <w:t>О</w:t>
            </w:r>
          </w:p>
        </w:tc>
        <w:tc>
          <w:tcPr>
            <w:tcW w:w="2834" w:type="dxa"/>
          </w:tcPr>
          <w:p w:rsidR="00063D7F" w:rsidRPr="00703078" w:rsidRDefault="00063D7F" w:rsidP="007C7EC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03078">
              <w:t>Определение упитанности животных (кролик)</w:t>
            </w:r>
          </w:p>
        </w:tc>
        <w:tc>
          <w:tcPr>
            <w:tcW w:w="6237" w:type="dxa"/>
          </w:tcPr>
          <w:p w:rsidR="00063D7F" w:rsidRPr="00703078" w:rsidRDefault="00063D7F" w:rsidP="003266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03078">
              <w:rPr>
                <w:rFonts w:ascii="Times New Roman" w:hAnsi="Times New Roman" w:cs="Times New Roman"/>
                <w:color w:val="auto"/>
              </w:rPr>
              <w:t>– умение выбирать подходящий метод фиксации;</w:t>
            </w:r>
          </w:p>
          <w:p w:rsidR="00063D7F" w:rsidRPr="00703078" w:rsidRDefault="00063D7F" w:rsidP="003266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03078">
              <w:rPr>
                <w:rFonts w:ascii="Times New Roman" w:hAnsi="Times New Roman" w:cs="Times New Roman"/>
                <w:color w:val="auto"/>
              </w:rPr>
              <w:t>– знание категорий упитанности кроликов;</w:t>
            </w:r>
          </w:p>
          <w:p w:rsidR="00063D7F" w:rsidRPr="00703078" w:rsidRDefault="00063D7F" w:rsidP="003266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03078">
              <w:rPr>
                <w:rFonts w:ascii="Times New Roman" w:hAnsi="Times New Roman" w:cs="Times New Roman"/>
                <w:color w:val="auto"/>
              </w:rPr>
              <w:t>– умение определять категории упитанности;</w:t>
            </w:r>
          </w:p>
          <w:p w:rsidR="00063D7F" w:rsidRPr="00703078" w:rsidRDefault="00063D7F" w:rsidP="003266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03078">
              <w:rPr>
                <w:rFonts w:ascii="Times New Roman" w:hAnsi="Times New Roman" w:cs="Times New Roman"/>
                <w:color w:val="auto"/>
              </w:rPr>
              <w:t>– умение определять тип направления продуктивности;</w:t>
            </w:r>
          </w:p>
          <w:p w:rsidR="00063D7F" w:rsidRPr="00703078" w:rsidRDefault="00063D7F" w:rsidP="003266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03078">
              <w:rPr>
                <w:rFonts w:ascii="Times New Roman" w:hAnsi="Times New Roman" w:cs="Times New Roman"/>
                <w:color w:val="auto"/>
              </w:rPr>
              <w:t>– умение выявить недостатки телосложения кролика</w:t>
            </w:r>
          </w:p>
        </w:tc>
      </w:tr>
      <w:tr w:rsidR="00063D7F" w:rsidRPr="00703078" w:rsidTr="008A73B4">
        <w:tc>
          <w:tcPr>
            <w:tcW w:w="1066" w:type="dxa"/>
          </w:tcPr>
          <w:p w:rsidR="00063D7F" w:rsidRPr="00703078" w:rsidRDefault="00063D7F" w:rsidP="00D30D0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03078">
              <w:t>О</w:t>
            </w:r>
          </w:p>
        </w:tc>
        <w:tc>
          <w:tcPr>
            <w:tcW w:w="2834" w:type="dxa"/>
          </w:tcPr>
          <w:p w:rsidR="00063D7F" w:rsidRPr="00703078" w:rsidRDefault="00063D7F" w:rsidP="007C7EC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03078">
              <w:t>Наложение хирургических швов</w:t>
            </w:r>
          </w:p>
        </w:tc>
        <w:tc>
          <w:tcPr>
            <w:tcW w:w="6237" w:type="dxa"/>
          </w:tcPr>
          <w:p w:rsidR="00063D7F" w:rsidRPr="00703078" w:rsidRDefault="00063D7F" w:rsidP="0032666C">
            <w:pPr>
              <w:autoSpaceDE w:val="0"/>
              <w:autoSpaceDN w:val="0"/>
              <w:adjustRightInd w:val="0"/>
              <w:jc w:val="both"/>
            </w:pPr>
            <w:r w:rsidRPr="00703078">
              <w:t>– ответы на уточняющие вопросы эксперта;</w:t>
            </w:r>
          </w:p>
          <w:p w:rsidR="00063D7F" w:rsidRPr="00703078" w:rsidRDefault="00063D7F" w:rsidP="0032666C">
            <w:pPr>
              <w:autoSpaceDE w:val="0"/>
              <w:autoSpaceDN w:val="0"/>
              <w:adjustRightInd w:val="0"/>
              <w:jc w:val="both"/>
            </w:pPr>
            <w:r w:rsidRPr="00703078">
              <w:t>– правильное наложение швов в соответствии с требованиями;</w:t>
            </w:r>
          </w:p>
          <w:p w:rsidR="00063D7F" w:rsidRPr="00703078" w:rsidRDefault="00063D7F" w:rsidP="0032666C">
            <w:pPr>
              <w:autoSpaceDE w:val="0"/>
              <w:autoSpaceDN w:val="0"/>
              <w:adjustRightInd w:val="0"/>
              <w:jc w:val="both"/>
            </w:pPr>
            <w:r w:rsidRPr="00703078">
              <w:t>– аккуратность при наложении швов</w:t>
            </w:r>
          </w:p>
        </w:tc>
      </w:tr>
      <w:tr w:rsidR="00063D7F" w:rsidRPr="00703078" w:rsidTr="008A73B4">
        <w:tc>
          <w:tcPr>
            <w:tcW w:w="3900" w:type="dxa"/>
            <w:gridSpan w:val="2"/>
          </w:tcPr>
          <w:p w:rsidR="00063D7F" w:rsidRPr="00703078" w:rsidRDefault="00063D7F" w:rsidP="00D30D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37" w:type="dxa"/>
          </w:tcPr>
          <w:p w:rsidR="00063D7F" w:rsidRPr="00703078" w:rsidRDefault="00063D7F" w:rsidP="00D30D0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03078">
              <w:t>Итого общее количество баллов</w:t>
            </w:r>
          </w:p>
        </w:tc>
      </w:tr>
    </w:tbl>
    <w:p w:rsidR="00916E63" w:rsidRPr="00703078" w:rsidRDefault="00916E63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</w:p>
    <w:p w:rsidR="00916E63" w:rsidRPr="00703078" w:rsidRDefault="00916E63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703078">
        <w:rPr>
          <w:b/>
          <w:bCs/>
        </w:rPr>
        <w:t>Примечание:</w:t>
      </w:r>
    </w:p>
    <w:p w:rsidR="00916E63" w:rsidRPr="00703078" w:rsidRDefault="00916E63" w:rsidP="00CD6390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703078">
        <w:t>При равном количестве баллов преимущество отдается участнику, выполнившему задания быстрее.</w:t>
      </w:r>
    </w:p>
    <w:p w:rsidR="00916E63" w:rsidRPr="00703078" w:rsidRDefault="00916E63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</w:p>
    <w:p w:rsidR="00916E63" w:rsidRPr="00703078" w:rsidRDefault="00916E63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</w:p>
    <w:p w:rsidR="00916E63" w:rsidRPr="00063D7F" w:rsidRDefault="00916E63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Cs/>
        </w:rPr>
      </w:pPr>
      <w:r w:rsidRPr="00063D7F">
        <w:rPr>
          <w:b/>
          <w:bCs/>
          <w:iCs/>
        </w:rPr>
        <w:t>9.  Оборудование и материалы</w:t>
      </w:r>
    </w:p>
    <w:p w:rsidR="00916E63" w:rsidRPr="00703078" w:rsidRDefault="00916E63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703078">
        <w:t>Оборудование и материалы на рабочее место:</w:t>
      </w:r>
    </w:p>
    <w:tbl>
      <w:tblPr>
        <w:tblW w:w="9645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0"/>
        <w:gridCol w:w="6570"/>
        <w:gridCol w:w="2055"/>
      </w:tblGrid>
      <w:tr w:rsidR="00916E63" w:rsidRPr="00703078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CD6390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703078">
              <w:rPr>
                <w:lang w:val="ru-RU"/>
              </w:rPr>
              <w:t>№</w:t>
            </w:r>
          </w:p>
          <w:p w:rsidR="00916E63" w:rsidRPr="00703078" w:rsidRDefault="00916E63" w:rsidP="00CD6390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703078">
              <w:rPr>
                <w:lang w:val="ru-RU"/>
              </w:rPr>
              <w:t>п/п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CD6390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703078">
              <w:rPr>
                <w:lang w:val="ru-RU"/>
              </w:rPr>
              <w:t>Наименование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CD6390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703078">
              <w:rPr>
                <w:lang w:val="ru-RU"/>
              </w:rPr>
              <w:t>Количество</w:t>
            </w:r>
          </w:p>
        </w:tc>
      </w:tr>
      <w:tr w:rsidR="00916E63" w:rsidRPr="00703078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CD6390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703078">
              <w:rPr>
                <w:lang w:val="ru-RU"/>
              </w:rPr>
              <w:t>1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8512C7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 w:rsidRPr="00703078">
              <w:rPr>
                <w:lang w:val="ru-RU"/>
              </w:rPr>
              <w:t>Кролик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8512C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703078">
              <w:rPr>
                <w:lang w:val="ru-RU"/>
              </w:rPr>
              <w:t>1</w:t>
            </w:r>
          </w:p>
        </w:tc>
      </w:tr>
      <w:tr w:rsidR="00916E63" w:rsidRPr="00703078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CD6390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703078">
              <w:rPr>
                <w:lang w:val="ru-RU"/>
              </w:rPr>
              <w:t>2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8512C7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 w:rsidRPr="00703078">
              <w:rPr>
                <w:lang w:val="ru-RU"/>
              </w:rPr>
              <w:t>Клетка для кролика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8512C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703078">
              <w:rPr>
                <w:lang w:val="ru-RU"/>
              </w:rPr>
              <w:t>1</w:t>
            </w:r>
          </w:p>
        </w:tc>
      </w:tr>
      <w:tr w:rsidR="00916E63" w:rsidRPr="00703078"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CD6390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703078">
              <w:rPr>
                <w:lang w:val="ru-RU"/>
              </w:rPr>
              <w:t>3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8512C7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 w:rsidRPr="00703078">
              <w:rPr>
                <w:lang w:val="ru-RU"/>
              </w:rPr>
              <w:t>Иглы хирургические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8512C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703078">
              <w:rPr>
                <w:lang w:val="ru-RU"/>
              </w:rPr>
              <w:t>1</w:t>
            </w:r>
          </w:p>
        </w:tc>
      </w:tr>
      <w:tr w:rsidR="00916E63" w:rsidRPr="007030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CD6390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703078">
              <w:rPr>
                <w:lang w:val="ru-RU"/>
              </w:rPr>
              <w:t>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8512C7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 w:rsidRPr="00703078">
              <w:rPr>
                <w:lang w:val="ru-RU"/>
              </w:rPr>
              <w:t>Хирургический шелк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8512C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703078">
              <w:rPr>
                <w:lang w:val="ru-RU"/>
              </w:rPr>
              <w:t>1</w:t>
            </w:r>
          </w:p>
        </w:tc>
      </w:tr>
      <w:tr w:rsidR="00916E63" w:rsidRPr="007030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CD6390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703078">
              <w:rPr>
                <w:lang w:val="ru-RU"/>
              </w:rPr>
              <w:t>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8512C7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 w:rsidRPr="00703078">
              <w:rPr>
                <w:lang w:val="ru-RU"/>
              </w:rPr>
              <w:t>Материал для наложения хирургических швов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8512C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703078">
              <w:rPr>
                <w:lang w:val="ru-RU"/>
              </w:rPr>
              <w:t>2</w:t>
            </w:r>
          </w:p>
        </w:tc>
      </w:tr>
      <w:tr w:rsidR="00916E63" w:rsidRPr="007030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CD6390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703078">
              <w:rPr>
                <w:lang w:val="ru-RU"/>
              </w:rPr>
              <w:lastRenderedPageBreak/>
              <w:t>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8512C7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 w:rsidRPr="00703078">
              <w:rPr>
                <w:lang w:val="ru-RU"/>
              </w:rPr>
              <w:t>Иглодержатель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8512C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703078">
              <w:rPr>
                <w:lang w:val="ru-RU"/>
              </w:rPr>
              <w:t>1</w:t>
            </w:r>
          </w:p>
        </w:tc>
      </w:tr>
      <w:tr w:rsidR="00916E63" w:rsidRPr="007030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CD6390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703078">
              <w:rPr>
                <w:lang w:val="ru-RU"/>
              </w:rPr>
              <w:t>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8512C7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 w:rsidRPr="00703078">
              <w:rPr>
                <w:lang w:val="ru-RU"/>
              </w:rPr>
              <w:t>Ножницы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8512C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703078">
              <w:rPr>
                <w:lang w:val="ru-RU"/>
              </w:rPr>
              <w:t>1</w:t>
            </w:r>
          </w:p>
        </w:tc>
      </w:tr>
      <w:tr w:rsidR="00916E63" w:rsidRPr="007030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CD6390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703078">
              <w:rPr>
                <w:lang w:val="ru-RU"/>
              </w:rPr>
              <w:t>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8512C7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 w:rsidRPr="00703078">
              <w:rPr>
                <w:lang w:val="ru-RU"/>
              </w:rPr>
              <w:t>Т</w:t>
            </w:r>
            <w:r w:rsidRPr="00703078">
              <w:t>аблетк</w:t>
            </w:r>
            <w:r w:rsidRPr="00703078">
              <w:rPr>
                <w:lang w:val="ru-RU"/>
              </w:rPr>
              <w:t>а</w:t>
            </w:r>
            <w:r w:rsidRPr="00703078">
              <w:t xml:space="preserve"> фурацилина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8512C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703078">
              <w:rPr>
                <w:lang w:val="ru-RU"/>
              </w:rPr>
              <w:t>1</w:t>
            </w:r>
          </w:p>
        </w:tc>
      </w:tr>
      <w:tr w:rsidR="00916E63" w:rsidRPr="007030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CD6390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703078">
              <w:rPr>
                <w:lang w:val="ru-RU"/>
              </w:rPr>
              <w:t>9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8512C7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 w:rsidRPr="00703078">
              <w:rPr>
                <w:lang w:val="ru-RU"/>
              </w:rPr>
              <w:t>Таблетка хлорида натрия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8512C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703078">
              <w:rPr>
                <w:lang w:val="ru-RU"/>
              </w:rPr>
              <w:t>1</w:t>
            </w:r>
          </w:p>
        </w:tc>
      </w:tr>
      <w:tr w:rsidR="00916E63" w:rsidRPr="007030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CD6390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703078">
              <w:rPr>
                <w:lang w:val="ru-RU"/>
              </w:rPr>
              <w:t>10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8512C7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 w:rsidRPr="00703078">
              <w:rPr>
                <w:lang w:val="ru-RU"/>
              </w:rPr>
              <w:t>Фарфоровая ступка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8512C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703078">
              <w:rPr>
                <w:lang w:val="ru-RU"/>
              </w:rPr>
              <w:t>1</w:t>
            </w:r>
          </w:p>
        </w:tc>
      </w:tr>
      <w:tr w:rsidR="00916E63" w:rsidRPr="007030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CD6390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703078">
              <w:rPr>
                <w:lang w:val="ru-RU"/>
              </w:rPr>
              <w:t>11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8512C7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 w:rsidRPr="00703078">
              <w:rPr>
                <w:lang w:val="ru-RU"/>
              </w:rPr>
              <w:t>Пестик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8512C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703078">
              <w:rPr>
                <w:lang w:val="ru-RU"/>
              </w:rPr>
              <w:t>1</w:t>
            </w:r>
          </w:p>
        </w:tc>
      </w:tr>
      <w:tr w:rsidR="00916E63" w:rsidRPr="007030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CD6390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703078">
              <w:rPr>
                <w:lang w:val="ru-RU"/>
              </w:rPr>
              <w:t>12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8512C7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 w:rsidRPr="00703078">
              <w:rPr>
                <w:lang w:val="ru-RU"/>
              </w:rPr>
              <w:t>Ручные весы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8512C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703078">
              <w:rPr>
                <w:lang w:val="ru-RU"/>
              </w:rPr>
              <w:t>1</w:t>
            </w:r>
          </w:p>
        </w:tc>
      </w:tr>
      <w:tr w:rsidR="00916E63" w:rsidRPr="007030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CD6390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703078">
              <w:rPr>
                <w:lang w:val="ru-RU"/>
              </w:rPr>
              <w:t>13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8512C7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 w:rsidRPr="00703078">
              <w:rPr>
                <w:lang w:val="ru-RU"/>
              </w:rPr>
              <w:t>Сито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8512C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703078">
              <w:rPr>
                <w:lang w:val="ru-RU"/>
              </w:rPr>
              <w:t>1</w:t>
            </w:r>
          </w:p>
        </w:tc>
      </w:tr>
      <w:tr w:rsidR="00916E63" w:rsidRPr="007030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CD6390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703078">
              <w:rPr>
                <w:lang w:val="ru-RU"/>
              </w:rPr>
              <w:t>14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8512C7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 w:rsidRPr="00703078">
              <w:rPr>
                <w:lang w:val="ru-RU"/>
              </w:rPr>
              <w:t>Ступка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8512C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703078">
              <w:rPr>
                <w:lang w:val="ru-RU"/>
              </w:rPr>
              <w:t>1</w:t>
            </w:r>
          </w:p>
        </w:tc>
      </w:tr>
      <w:tr w:rsidR="00916E63" w:rsidRPr="007030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CD6390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703078">
              <w:rPr>
                <w:lang w:val="ru-RU"/>
              </w:rPr>
              <w:t>15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8512C7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 w:rsidRPr="00703078">
              <w:rPr>
                <w:lang w:val="ru-RU"/>
              </w:rPr>
              <w:t>Пинцет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8512C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703078">
              <w:rPr>
                <w:lang w:val="ru-RU"/>
              </w:rPr>
              <w:t>1</w:t>
            </w:r>
          </w:p>
        </w:tc>
      </w:tr>
      <w:tr w:rsidR="00916E63" w:rsidRPr="007030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CD6390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703078">
              <w:rPr>
                <w:lang w:val="ru-RU"/>
              </w:rPr>
              <w:t>16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8512C7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 w:rsidRPr="00703078">
              <w:rPr>
                <w:lang w:val="ru-RU"/>
              </w:rPr>
              <w:t>Воронка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8512C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703078">
              <w:rPr>
                <w:lang w:val="ru-RU"/>
              </w:rPr>
              <w:t>1</w:t>
            </w:r>
          </w:p>
        </w:tc>
      </w:tr>
      <w:tr w:rsidR="00916E63" w:rsidRPr="007030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CD6390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703078">
              <w:rPr>
                <w:lang w:val="ru-RU"/>
              </w:rPr>
              <w:t>17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8512C7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 w:rsidRPr="00703078">
              <w:rPr>
                <w:lang w:val="ru-RU"/>
              </w:rPr>
              <w:t>Ватные диски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8512C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703078">
              <w:rPr>
                <w:lang w:val="ru-RU"/>
              </w:rPr>
              <w:t>1</w:t>
            </w:r>
          </w:p>
        </w:tc>
      </w:tr>
      <w:tr w:rsidR="00916E63" w:rsidRPr="007030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CD6390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703078">
              <w:rPr>
                <w:lang w:val="ru-RU"/>
              </w:rPr>
              <w:t>18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8512C7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 w:rsidRPr="00703078">
              <w:rPr>
                <w:lang w:val="ru-RU"/>
              </w:rPr>
              <w:t>Стеклянная колба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8512C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703078">
              <w:rPr>
                <w:lang w:val="ru-RU"/>
              </w:rPr>
              <w:t>1</w:t>
            </w:r>
          </w:p>
        </w:tc>
      </w:tr>
      <w:tr w:rsidR="00916E63" w:rsidRPr="007030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CD6390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703078">
              <w:rPr>
                <w:lang w:val="ru-RU"/>
              </w:rPr>
              <w:t>19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8512C7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 w:rsidRPr="00703078">
              <w:rPr>
                <w:lang w:val="ru-RU"/>
              </w:rPr>
              <w:t>Фотографии лекарственных, ядовитых и кормовых растений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E63" w:rsidRPr="00703078" w:rsidRDefault="00916E63" w:rsidP="008512C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703078">
              <w:rPr>
                <w:lang w:val="ru-RU"/>
              </w:rPr>
              <w:t>9</w:t>
            </w:r>
          </w:p>
        </w:tc>
      </w:tr>
    </w:tbl>
    <w:p w:rsidR="00916E63" w:rsidRPr="000C21BF" w:rsidRDefault="00916E63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916E63" w:rsidRPr="000C21BF" w:rsidRDefault="00916E63" w:rsidP="006814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916E63" w:rsidRDefault="00916E63" w:rsidP="00063D7F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916E63" w:rsidSect="00063D7F">
      <w:pgSz w:w="11909" w:h="16834"/>
      <w:pgMar w:top="1134" w:right="1701" w:bottom="1134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B14" w:rsidRDefault="00BB1B14" w:rsidP="003C308E">
      <w:r>
        <w:separator/>
      </w:r>
    </w:p>
  </w:endnote>
  <w:endnote w:type="continuationSeparator" w:id="1">
    <w:p w:rsidR="00BB1B14" w:rsidRDefault="00BB1B14" w:rsidP="003C3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B14" w:rsidRDefault="00BB1B14" w:rsidP="003C308E">
      <w:r>
        <w:separator/>
      </w:r>
    </w:p>
  </w:footnote>
  <w:footnote w:type="continuationSeparator" w:id="1">
    <w:p w:rsidR="00BB1B14" w:rsidRDefault="00BB1B14" w:rsidP="003C3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BD6CC0"/>
    <w:multiLevelType w:val="hybridMultilevel"/>
    <w:tmpl w:val="6DC24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E94D54"/>
    <w:multiLevelType w:val="hybridMultilevel"/>
    <w:tmpl w:val="B670829E"/>
    <w:lvl w:ilvl="0" w:tplc="F5E26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03178"/>
    <w:multiLevelType w:val="hybridMultilevel"/>
    <w:tmpl w:val="2180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6047"/>
    <w:multiLevelType w:val="hybridMultilevel"/>
    <w:tmpl w:val="5A8C3570"/>
    <w:lvl w:ilvl="0" w:tplc="15E08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7819F9"/>
    <w:multiLevelType w:val="hybridMultilevel"/>
    <w:tmpl w:val="261EA314"/>
    <w:lvl w:ilvl="0" w:tplc="502E7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DF17CD"/>
    <w:multiLevelType w:val="hybridMultilevel"/>
    <w:tmpl w:val="99E0B55E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8C86F12"/>
    <w:multiLevelType w:val="hybridMultilevel"/>
    <w:tmpl w:val="BC80F5E0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F45BD"/>
    <w:multiLevelType w:val="hybridMultilevel"/>
    <w:tmpl w:val="2E42FD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60C64"/>
    <w:multiLevelType w:val="hybridMultilevel"/>
    <w:tmpl w:val="EE7E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CE756A2"/>
    <w:multiLevelType w:val="hybridMultilevel"/>
    <w:tmpl w:val="938A8046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D461784"/>
    <w:multiLevelType w:val="hybridMultilevel"/>
    <w:tmpl w:val="A0624AFC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26F047E"/>
    <w:multiLevelType w:val="hybridMultilevel"/>
    <w:tmpl w:val="639CE66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64656EF"/>
    <w:multiLevelType w:val="hybridMultilevel"/>
    <w:tmpl w:val="C53C4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17DDA"/>
    <w:multiLevelType w:val="hybridMultilevel"/>
    <w:tmpl w:val="A1E419D6"/>
    <w:lvl w:ilvl="0" w:tplc="95BE4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0E95FA3"/>
    <w:multiLevelType w:val="hybridMultilevel"/>
    <w:tmpl w:val="0B80A370"/>
    <w:lvl w:ilvl="0" w:tplc="9BA0E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20D227D"/>
    <w:multiLevelType w:val="multilevel"/>
    <w:tmpl w:val="BA5CD366"/>
    <w:lvl w:ilvl="0">
      <w:start w:val="1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440D691D"/>
    <w:multiLevelType w:val="hybridMultilevel"/>
    <w:tmpl w:val="9E56F4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9E62DF3"/>
    <w:multiLevelType w:val="multilevel"/>
    <w:tmpl w:val="F8F4736E"/>
    <w:lvl w:ilvl="0">
      <w:start w:val="1"/>
      <w:numFmt w:val="decimal"/>
      <w:lvlText w:val="%1"/>
      <w:lvlJc w:val="left"/>
      <w:pPr>
        <w:ind w:left="405" w:hanging="40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0">
    <w:nsid w:val="4A2E7B50"/>
    <w:multiLevelType w:val="multilevel"/>
    <w:tmpl w:val="1A1ABC06"/>
    <w:lvl w:ilvl="0">
      <w:start w:val="1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592" w:hanging="2160"/>
      </w:pPr>
      <w:rPr>
        <w:rFonts w:hint="default"/>
      </w:rPr>
    </w:lvl>
  </w:abstractNum>
  <w:abstractNum w:abstractNumId="21">
    <w:nsid w:val="54B14ED2"/>
    <w:multiLevelType w:val="hybridMultilevel"/>
    <w:tmpl w:val="352E8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7A76EA3"/>
    <w:multiLevelType w:val="hybridMultilevel"/>
    <w:tmpl w:val="C91E2A36"/>
    <w:lvl w:ilvl="0" w:tplc="C3EEF62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E35E14"/>
    <w:multiLevelType w:val="hybridMultilevel"/>
    <w:tmpl w:val="D2D6E1F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904F71"/>
    <w:multiLevelType w:val="hybridMultilevel"/>
    <w:tmpl w:val="EDD22A8A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2B806CC"/>
    <w:multiLevelType w:val="hybridMultilevel"/>
    <w:tmpl w:val="DBB44A0E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6002884"/>
    <w:multiLevelType w:val="hybridMultilevel"/>
    <w:tmpl w:val="4F48F9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356A8"/>
    <w:multiLevelType w:val="hybridMultilevel"/>
    <w:tmpl w:val="60562FB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875B80"/>
    <w:multiLevelType w:val="hybridMultilevel"/>
    <w:tmpl w:val="F23EC4BC"/>
    <w:lvl w:ilvl="0" w:tplc="365AA5C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2"/>
  </w:num>
  <w:num w:numId="5">
    <w:abstractNumId w:val="12"/>
  </w:num>
  <w:num w:numId="6">
    <w:abstractNumId w:val="6"/>
  </w:num>
  <w:num w:numId="7">
    <w:abstractNumId w:val="11"/>
  </w:num>
  <w:num w:numId="8">
    <w:abstractNumId w:val="24"/>
  </w:num>
  <w:num w:numId="9">
    <w:abstractNumId w:val="25"/>
  </w:num>
  <w:num w:numId="10">
    <w:abstractNumId w:val="23"/>
  </w:num>
  <w:num w:numId="11">
    <w:abstractNumId w:val="7"/>
  </w:num>
  <w:num w:numId="12">
    <w:abstractNumId w:val="19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5">
    <w:abstractNumId w:val="8"/>
  </w:num>
  <w:num w:numId="16">
    <w:abstractNumId w:val="14"/>
  </w:num>
  <w:num w:numId="17">
    <w:abstractNumId w:val="0"/>
  </w:num>
  <w:num w:numId="18">
    <w:abstractNumId w:val="9"/>
  </w:num>
  <w:num w:numId="19">
    <w:abstractNumId w:val="26"/>
  </w:num>
  <w:num w:numId="20">
    <w:abstractNumId w:val="22"/>
  </w:num>
  <w:num w:numId="21">
    <w:abstractNumId w:val="17"/>
  </w:num>
  <w:num w:numId="22">
    <w:abstractNumId w:val="20"/>
  </w:num>
  <w:num w:numId="23">
    <w:abstractNumId w:val="28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"/>
  </w:num>
  <w:num w:numId="28">
    <w:abstractNumId w:val="16"/>
  </w:num>
  <w:num w:numId="29">
    <w:abstractNumId w:val="15"/>
  </w:num>
  <w:num w:numId="30">
    <w:abstractNumId w:val="18"/>
  </w:num>
  <w:num w:numId="31">
    <w:abstractNumId w:val="4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B425B"/>
    <w:rsid w:val="00001628"/>
    <w:rsid w:val="0001549D"/>
    <w:rsid w:val="000338E3"/>
    <w:rsid w:val="000406B0"/>
    <w:rsid w:val="00063D7F"/>
    <w:rsid w:val="00091C95"/>
    <w:rsid w:val="000A1D8A"/>
    <w:rsid w:val="000C21BF"/>
    <w:rsid w:val="000C44CA"/>
    <w:rsid w:val="00115643"/>
    <w:rsid w:val="001329C6"/>
    <w:rsid w:val="00151B7D"/>
    <w:rsid w:val="00163F67"/>
    <w:rsid w:val="00166704"/>
    <w:rsid w:val="001830E2"/>
    <w:rsid w:val="00190B87"/>
    <w:rsid w:val="00195103"/>
    <w:rsid w:val="001A19A3"/>
    <w:rsid w:val="001A46EF"/>
    <w:rsid w:val="001B5772"/>
    <w:rsid w:val="001B7D2C"/>
    <w:rsid w:val="001C7E64"/>
    <w:rsid w:val="001D17DD"/>
    <w:rsid w:val="001D3AE3"/>
    <w:rsid w:val="001D7D49"/>
    <w:rsid w:val="002245D2"/>
    <w:rsid w:val="002839E4"/>
    <w:rsid w:val="002F31BD"/>
    <w:rsid w:val="003068D9"/>
    <w:rsid w:val="003213C7"/>
    <w:rsid w:val="003256E4"/>
    <w:rsid w:val="0032666C"/>
    <w:rsid w:val="0033344F"/>
    <w:rsid w:val="0033513B"/>
    <w:rsid w:val="00335F77"/>
    <w:rsid w:val="003B59B6"/>
    <w:rsid w:val="003C308E"/>
    <w:rsid w:val="003C38A1"/>
    <w:rsid w:val="003E2034"/>
    <w:rsid w:val="003F052E"/>
    <w:rsid w:val="00402B54"/>
    <w:rsid w:val="00404AAF"/>
    <w:rsid w:val="00407066"/>
    <w:rsid w:val="00434311"/>
    <w:rsid w:val="00437111"/>
    <w:rsid w:val="00450F36"/>
    <w:rsid w:val="004901C0"/>
    <w:rsid w:val="00495943"/>
    <w:rsid w:val="004B43F0"/>
    <w:rsid w:val="004B4A2B"/>
    <w:rsid w:val="004B6FD3"/>
    <w:rsid w:val="004E10BA"/>
    <w:rsid w:val="004E4270"/>
    <w:rsid w:val="004E4D63"/>
    <w:rsid w:val="004E7B01"/>
    <w:rsid w:val="0051091B"/>
    <w:rsid w:val="00513F21"/>
    <w:rsid w:val="00514B97"/>
    <w:rsid w:val="005226B0"/>
    <w:rsid w:val="005357AA"/>
    <w:rsid w:val="00537038"/>
    <w:rsid w:val="00575B55"/>
    <w:rsid w:val="005868EF"/>
    <w:rsid w:val="005A4932"/>
    <w:rsid w:val="005B2238"/>
    <w:rsid w:val="005B72E6"/>
    <w:rsid w:val="005C2DCA"/>
    <w:rsid w:val="005E6A23"/>
    <w:rsid w:val="005E79AC"/>
    <w:rsid w:val="005F3307"/>
    <w:rsid w:val="005F3D3F"/>
    <w:rsid w:val="006021D8"/>
    <w:rsid w:val="00635F2F"/>
    <w:rsid w:val="00641D5E"/>
    <w:rsid w:val="006456E0"/>
    <w:rsid w:val="00646F2F"/>
    <w:rsid w:val="00655DC7"/>
    <w:rsid w:val="00681463"/>
    <w:rsid w:val="006915AB"/>
    <w:rsid w:val="006A1F7B"/>
    <w:rsid w:val="006A26A1"/>
    <w:rsid w:val="006A4729"/>
    <w:rsid w:val="006D09B9"/>
    <w:rsid w:val="006F09C2"/>
    <w:rsid w:val="006F0B99"/>
    <w:rsid w:val="006F2451"/>
    <w:rsid w:val="006F4B9E"/>
    <w:rsid w:val="00703078"/>
    <w:rsid w:val="00716A77"/>
    <w:rsid w:val="00731262"/>
    <w:rsid w:val="00734806"/>
    <w:rsid w:val="00780FD9"/>
    <w:rsid w:val="00784073"/>
    <w:rsid w:val="00787D8C"/>
    <w:rsid w:val="007A6A32"/>
    <w:rsid w:val="007C7EC0"/>
    <w:rsid w:val="007E31D2"/>
    <w:rsid w:val="007F7D0B"/>
    <w:rsid w:val="00810C30"/>
    <w:rsid w:val="0082051D"/>
    <w:rsid w:val="008243EE"/>
    <w:rsid w:val="00826412"/>
    <w:rsid w:val="00842440"/>
    <w:rsid w:val="008430D1"/>
    <w:rsid w:val="008512C7"/>
    <w:rsid w:val="00852C4C"/>
    <w:rsid w:val="00862D70"/>
    <w:rsid w:val="0086748D"/>
    <w:rsid w:val="008A4885"/>
    <w:rsid w:val="008A68ED"/>
    <w:rsid w:val="008A73B4"/>
    <w:rsid w:val="008A7732"/>
    <w:rsid w:val="008B4AC9"/>
    <w:rsid w:val="008E5EC4"/>
    <w:rsid w:val="008E6493"/>
    <w:rsid w:val="009055B1"/>
    <w:rsid w:val="009135B4"/>
    <w:rsid w:val="009147DD"/>
    <w:rsid w:val="00916E63"/>
    <w:rsid w:val="00921461"/>
    <w:rsid w:val="009252AB"/>
    <w:rsid w:val="00931A93"/>
    <w:rsid w:val="0093219A"/>
    <w:rsid w:val="00932B88"/>
    <w:rsid w:val="009566CE"/>
    <w:rsid w:val="00965101"/>
    <w:rsid w:val="00965CDC"/>
    <w:rsid w:val="009678E2"/>
    <w:rsid w:val="009A0915"/>
    <w:rsid w:val="009B425B"/>
    <w:rsid w:val="009D7196"/>
    <w:rsid w:val="009E1FB0"/>
    <w:rsid w:val="009E2D03"/>
    <w:rsid w:val="009F2B8D"/>
    <w:rsid w:val="00A2386D"/>
    <w:rsid w:val="00A25CB5"/>
    <w:rsid w:val="00A272C7"/>
    <w:rsid w:val="00A41FD8"/>
    <w:rsid w:val="00A5461E"/>
    <w:rsid w:val="00A54F53"/>
    <w:rsid w:val="00AC12F8"/>
    <w:rsid w:val="00AE0136"/>
    <w:rsid w:val="00AF547C"/>
    <w:rsid w:val="00B40097"/>
    <w:rsid w:val="00B421FB"/>
    <w:rsid w:val="00B56055"/>
    <w:rsid w:val="00B60AC0"/>
    <w:rsid w:val="00B64618"/>
    <w:rsid w:val="00B64EE7"/>
    <w:rsid w:val="00B77AF5"/>
    <w:rsid w:val="00B87F81"/>
    <w:rsid w:val="00B91AF2"/>
    <w:rsid w:val="00BB1B14"/>
    <w:rsid w:val="00BB5BB5"/>
    <w:rsid w:val="00BF6BCE"/>
    <w:rsid w:val="00C04AE7"/>
    <w:rsid w:val="00C1085F"/>
    <w:rsid w:val="00C21424"/>
    <w:rsid w:val="00C3332E"/>
    <w:rsid w:val="00C42A1F"/>
    <w:rsid w:val="00C46F9E"/>
    <w:rsid w:val="00C60167"/>
    <w:rsid w:val="00C75822"/>
    <w:rsid w:val="00C7608C"/>
    <w:rsid w:val="00C778FE"/>
    <w:rsid w:val="00C77994"/>
    <w:rsid w:val="00CA3CA9"/>
    <w:rsid w:val="00CB15DD"/>
    <w:rsid w:val="00CB5EF2"/>
    <w:rsid w:val="00CC2A4A"/>
    <w:rsid w:val="00CD3669"/>
    <w:rsid w:val="00CD6390"/>
    <w:rsid w:val="00CE70C0"/>
    <w:rsid w:val="00CF28FE"/>
    <w:rsid w:val="00D13530"/>
    <w:rsid w:val="00D15E99"/>
    <w:rsid w:val="00D30D06"/>
    <w:rsid w:val="00D52329"/>
    <w:rsid w:val="00D71BEC"/>
    <w:rsid w:val="00D83FA7"/>
    <w:rsid w:val="00D90316"/>
    <w:rsid w:val="00D97118"/>
    <w:rsid w:val="00DB1FDD"/>
    <w:rsid w:val="00DC7D89"/>
    <w:rsid w:val="00DD6E19"/>
    <w:rsid w:val="00DF5174"/>
    <w:rsid w:val="00E0400D"/>
    <w:rsid w:val="00E32995"/>
    <w:rsid w:val="00E353D0"/>
    <w:rsid w:val="00E5099D"/>
    <w:rsid w:val="00E52373"/>
    <w:rsid w:val="00E52D9E"/>
    <w:rsid w:val="00E7194E"/>
    <w:rsid w:val="00E73BCC"/>
    <w:rsid w:val="00E843D8"/>
    <w:rsid w:val="00EA015B"/>
    <w:rsid w:val="00EC2922"/>
    <w:rsid w:val="00EC7775"/>
    <w:rsid w:val="00EC7CF5"/>
    <w:rsid w:val="00ED3CBD"/>
    <w:rsid w:val="00EF7280"/>
    <w:rsid w:val="00F0150E"/>
    <w:rsid w:val="00F13065"/>
    <w:rsid w:val="00F1308A"/>
    <w:rsid w:val="00F260B0"/>
    <w:rsid w:val="00F53709"/>
    <w:rsid w:val="00F550AD"/>
    <w:rsid w:val="00F606D8"/>
    <w:rsid w:val="00FB4E82"/>
    <w:rsid w:val="00FC6A4C"/>
    <w:rsid w:val="00FE23DC"/>
    <w:rsid w:val="00FE7DE1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E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B4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B42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5099D"/>
    <w:pPr>
      <w:ind w:left="720"/>
    </w:pPr>
  </w:style>
  <w:style w:type="table" w:styleId="a6">
    <w:name w:val="Table Grid"/>
    <w:basedOn w:val="a1"/>
    <w:uiPriority w:val="99"/>
    <w:rsid w:val="001A46EF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rsid w:val="001A46E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1A46EF"/>
  </w:style>
  <w:style w:type="character" w:styleId="a8">
    <w:name w:val="Hyperlink"/>
    <w:basedOn w:val="a0"/>
    <w:uiPriority w:val="99"/>
    <w:semiHidden/>
    <w:rsid w:val="001A46EF"/>
    <w:rPr>
      <w:color w:val="0000FF"/>
      <w:u w:val="single"/>
    </w:rPr>
  </w:style>
  <w:style w:type="character" w:customStyle="1" w:styleId="a9">
    <w:name w:val="Основной текст_"/>
    <w:basedOn w:val="a0"/>
    <w:link w:val="2"/>
    <w:uiPriority w:val="99"/>
    <w:locked/>
    <w:rsid w:val="001A46EF"/>
    <w:rPr>
      <w:rFonts w:eastAsia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1A46EF"/>
    <w:pPr>
      <w:widowControl w:val="0"/>
      <w:shd w:val="clear" w:color="auto" w:fill="FFFFFF"/>
      <w:spacing w:after="300" w:line="490" w:lineRule="exact"/>
      <w:jc w:val="both"/>
    </w:pPr>
    <w:rPr>
      <w:rFonts w:eastAsia="Times New Roman"/>
      <w:sz w:val="19"/>
      <w:szCs w:val="19"/>
    </w:rPr>
  </w:style>
  <w:style w:type="paragraph" w:customStyle="1" w:styleId="ConsPlusNormal">
    <w:name w:val="ConsPlusNormal"/>
    <w:uiPriority w:val="99"/>
    <w:rsid w:val="00E843D8"/>
    <w:pPr>
      <w:widowControl w:val="0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a">
    <w:name w:val="Body Text"/>
    <w:basedOn w:val="a"/>
    <w:link w:val="ab"/>
    <w:uiPriority w:val="99"/>
    <w:rsid w:val="00E843D8"/>
    <w:pPr>
      <w:suppressAutoHyphens/>
      <w:spacing w:after="12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character" w:customStyle="1" w:styleId="ab">
    <w:name w:val="Основной текст Знак"/>
    <w:basedOn w:val="a0"/>
    <w:link w:val="aa"/>
    <w:uiPriority w:val="99"/>
    <w:locked/>
    <w:rsid w:val="00E843D8"/>
    <w:rPr>
      <w:rFonts w:ascii="Calibri" w:eastAsia="SimSun" w:hAnsi="Calibri" w:cs="Calibri"/>
      <w:sz w:val="22"/>
      <w:szCs w:val="22"/>
      <w:lang w:eastAsia="zh-CN"/>
    </w:rPr>
  </w:style>
  <w:style w:type="paragraph" w:customStyle="1" w:styleId="1">
    <w:name w:val="Абзац списка1"/>
    <w:basedOn w:val="a"/>
    <w:uiPriority w:val="99"/>
    <w:rsid w:val="00E843D8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Standard">
    <w:name w:val="Standard"/>
    <w:uiPriority w:val="99"/>
    <w:rsid w:val="00DB1FD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TableContents">
    <w:name w:val="Table Contents"/>
    <w:basedOn w:val="Standard"/>
    <w:uiPriority w:val="99"/>
    <w:rsid w:val="00DB1FDD"/>
    <w:pPr>
      <w:suppressLineNumbers/>
    </w:pPr>
  </w:style>
  <w:style w:type="paragraph" w:styleId="ac">
    <w:name w:val="header"/>
    <w:basedOn w:val="a"/>
    <w:link w:val="ad"/>
    <w:uiPriority w:val="99"/>
    <w:semiHidden/>
    <w:rsid w:val="003C30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C308E"/>
  </w:style>
  <w:style w:type="paragraph" w:styleId="ae">
    <w:name w:val="footer"/>
    <w:basedOn w:val="a"/>
    <w:link w:val="af"/>
    <w:uiPriority w:val="99"/>
    <w:semiHidden/>
    <w:rsid w:val="003C30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C308E"/>
  </w:style>
  <w:style w:type="paragraph" w:customStyle="1" w:styleId="Default">
    <w:name w:val="Default"/>
    <w:uiPriority w:val="99"/>
    <w:rsid w:val="00B40097"/>
    <w:pPr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B40097"/>
    <w:pPr>
      <w:spacing w:line="22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33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1422</Words>
  <Characters>8108</Characters>
  <Application>Microsoft Office Word</Application>
  <DocSecurity>0</DocSecurity>
  <Lines>67</Lines>
  <Paragraphs>19</Paragraphs>
  <ScaleCrop>false</ScaleCrop>
  <Company>PL96</Company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User</cp:lastModifiedBy>
  <cp:revision>2</cp:revision>
  <cp:lastPrinted>2016-02-04T06:33:00Z</cp:lastPrinted>
  <dcterms:created xsi:type="dcterms:W3CDTF">2017-10-05T07:25:00Z</dcterms:created>
  <dcterms:modified xsi:type="dcterms:W3CDTF">2017-10-05T07:25:00Z</dcterms:modified>
</cp:coreProperties>
</file>