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134968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 w:rsidRPr="00134968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-1270</wp:posOffset>
                  </wp:positionV>
                  <wp:extent cx="994410" cy="1535430"/>
                  <wp:effectExtent l="19050" t="0" r="0" b="0"/>
                  <wp:wrapSquare wrapText="bothSides"/>
                  <wp:docPr id="4" name="Рисунок 1" descr="E:\Общая\А М\2016\2016_02_24_Проф. олимпиада _Дорога к мастерству_\лого 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А М\2016\2016_02_24_Проф. олимпиада _Дорога к мастерству_\лого 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9B425B">
              <w:rPr>
                <w:rFonts w:eastAsia="Times New Roman"/>
                <w:sz w:val="32"/>
                <w:szCs w:val="32"/>
              </w:rPr>
              <w:t>Конкурсное задание</w:t>
            </w: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Профессиональной олимпиады «Дорога к мастерству»</w:t>
      </w:r>
    </w:p>
    <w:p w:rsidR="009B425B" w:rsidRPr="009B425B" w:rsidRDefault="000530BA" w:rsidP="00091C95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eastAsia="Times New Roman"/>
          <w:sz w:val="40"/>
          <w:szCs w:val="40"/>
        </w:rPr>
        <w:t>с</w:t>
      </w:r>
      <w:r w:rsidR="00A272C7">
        <w:rPr>
          <w:rFonts w:eastAsia="Times New Roman"/>
          <w:sz w:val="40"/>
          <w:szCs w:val="40"/>
        </w:rPr>
        <w:t xml:space="preserve"> элементами с</w:t>
      </w:r>
      <w:r w:rsidR="009B425B" w:rsidRPr="009B425B">
        <w:rPr>
          <w:rFonts w:eastAsia="Times New Roman"/>
          <w:sz w:val="40"/>
          <w:szCs w:val="40"/>
        </w:rPr>
        <w:t>оревновани</w:t>
      </w:r>
      <w:r w:rsidR="00A272C7">
        <w:rPr>
          <w:rFonts w:eastAsia="Times New Roman"/>
          <w:sz w:val="40"/>
          <w:szCs w:val="40"/>
        </w:rPr>
        <w:t>й</w:t>
      </w:r>
      <w:r>
        <w:rPr>
          <w:rFonts w:eastAsia="Times New Roman"/>
          <w:sz w:val="40"/>
          <w:szCs w:val="40"/>
        </w:rPr>
        <w:t xml:space="preserve"> </w:t>
      </w:r>
      <w:r w:rsidR="009B425B" w:rsidRPr="009B425B">
        <w:rPr>
          <w:rFonts w:eastAsia="Times New Roman"/>
          <w:sz w:val="40"/>
          <w:szCs w:val="40"/>
          <w:lang w:val="en-US"/>
        </w:rPr>
        <w:t>JuniorSkills</w:t>
      </w:r>
    </w:p>
    <w:p w:rsidR="009B425B" w:rsidRPr="00B64EE7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 w:rsidRPr="009B425B">
        <w:rPr>
          <w:rFonts w:eastAsia="Times New Roman"/>
          <w:sz w:val="40"/>
          <w:szCs w:val="40"/>
        </w:rPr>
        <w:t>по компетенции:</w:t>
      </w:r>
    </w:p>
    <w:p w:rsidR="00091C95" w:rsidRPr="00134968" w:rsidRDefault="00A7075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134968">
        <w:rPr>
          <w:rFonts w:eastAsia="Times New Roman"/>
          <w:b/>
          <w:sz w:val="40"/>
          <w:szCs w:val="40"/>
        </w:rPr>
        <w:t>Экспедирование грузов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0"/>
        <w:gridCol w:w="2539"/>
        <w:gridCol w:w="2314"/>
      </w:tblGrid>
      <w:tr w:rsidR="009B425B" w:rsidRPr="000530BA" w:rsidTr="00134968">
        <w:trPr>
          <w:trHeight w:val="581"/>
        </w:trPr>
        <w:tc>
          <w:tcPr>
            <w:tcW w:w="3730" w:type="dxa"/>
            <w:shd w:val="clear" w:color="auto" w:fill="FFFFFF"/>
            <w:vAlign w:val="bottom"/>
          </w:tcPr>
          <w:p w:rsidR="000530BA" w:rsidRPr="000530BA" w:rsidRDefault="009B425B" w:rsidP="00A272C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530BA">
              <w:rPr>
                <w:rFonts w:eastAsia="Times New Roman"/>
                <w:sz w:val="26"/>
                <w:szCs w:val="26"/>
              </w:rPr>
              <w:t>Утверждаю</w:t>
            </w:r>
            <w:r w:rsidR="000530BA" w:rsidRPr="000530BA">
              <w:rPr>
                <w:rFonts w:eastAsia="Times New Roman"/>
                <w:sz w:val="26"/>
                <w:szCs w:val="26"/>
              </w:rPr>
              <w:t>:</w:t>
            </w:r>
          </w:p>
          <w:p w:rsidR="009B425B" w:rsidRPr="000530BA" w:rsidRDefault="00F22416" w:rsidP="00A272C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="009B425B" w:rsidRPr="000530BA">
              <w:rPr>
                <w:rFonts w:eastAsia="Times New Roman"/>
                <w:sz w:val="26"/>
                <w:szCs w:val="26"/>
              </w:rPr>
              <w:t xml:space="preserve">лавный эксперт </w:t>
            </w:r>
          </w:p>
        </w:tc>
        <w:tc>
          <w:tcPr>
            <w:tcW w:w="2539" w:type="dxa"/>
            <w:shd w:val="clear" w:color="auto" w:fill="FFFFFF"/>
          </w:tcPr>
          <w:p w:rsidR="00134968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B425B" w:rsidRPr="000530BA" w:rsidRDefault="001A16C1" w:rsidP="009B425B">
            <w:pPr>
              <w:shd w:val="clear" w:color="auto" w:fill="FFFFFF"/>
              <w:autoSpaceDE w:val="0"/>
              <w:autoSpaceDN w:val="0"/>
              <w:adjustRightInd w:val="0"/>
            </w:pPr>
            <w:r>
              <w:t>Гуркова О.М.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9B425B" w:rsidRPr="000530BA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0530BA">
              <w:rPr>
                <w:sz w:val="26"/>
                <w:szCs w:val="26"/>
              </w:rPr>
              <w:t>/</w:t>
            </w:r>
            <w:r w:rsidR="00A272C7" w:rsidRPr="000530BA">
              <w:rPr>
                <w:sz w:val="26"/>
                <w:szCs w:val="26"/>
              </w:rPr>
              <w:t>______________</w:t>
            </w:r>
            <w:r w:rsidRPr="000530BA">
              <w:rPr>
                <w:rFonts w:eastAsia="Times New Roman"/>
                <w:sz w:val="26"/>
                <w:szCs w:val="26"/>
              </w:rPr>
              <w:t xml:space="preserve"> /</w:t>
            </w:r>
          </w:p>
        </w:tc>
      </w:tr>
      <w:tr w:rsidR="009B425B" w:rsidRPr="000530BA" w:rsidTr="00134968">
        <w:trPr>
          <w:trHeight w:val="1004"/>
        </w:trPr>
        <w:tc>
          <w:tcPr>
            <w:tcW w:w="3730" w:type="dxa"/>
            <w:shd w:val="clear" w:color="auto" w:fill="FFFFFF"/>
            <w:vAlign w:val="bottom"/>
          </w:tcPr>
          <w:p w:rsidR="00A272C7" w:rsidRPr="00FC2688" w:rsidRDefault="009B425B" w:rsidP="00A272C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FC2688">
              <w:rPr>
                <w:rFonts w:eastAsia="Times New Roman"/>
                <w:sz w:val="26"/>
                <w:szCs w:val="26"/>
              </w:rPr>
              <w:t>Согласовано:</w:t>
            </w:r>
            <w:r w:rsidR="00134968" w:rsidRPr="00FC2688">
              <w:t xml:space="preserve">                            </w:t>
            </w:r>
          </w:p>
          <w:p w:rsidR="009B425B" w:rsidRPr="00FC2688" w:rsidRDefault="00F22416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FC2688">
              <w:rPr>
                <w:rFonts w:eastAsia="Times New Roman"/>
                <w:sz w:val="26"/>
                <w:szCs w:val="26"/>
              </w:rPr>
              <w:t>Т</w:t>
            </w:r>
            <w:r w:rsidR="009B425B" w:rsidRPr="00FC2688">
              <w:rPr>
                <w:rFonts w:eastAsia="Times New Roman"/>
                <w:sz w:val="26"/>
                <w:szCs w:val="26"/>
              </w:rPr>
              <w:t xml:space="preserve">ехнический </w:t>
            </w:r>
            <w:r w:rsidR="00A272C7" w:rsidRPr="00FC2688">
              <w:rPr>
                <w:rFonts w:eastAsia="Times New Roman"/>
                <w:sz w:val="26"/>
                <w:szCs w:val="26"/>
              </w:rPr>
              <w:t>координатор</w:t>
            </w:r>
          </w:p>
        </w:tc>
        <w:tc>
          <w:tcPr>
            <w:tcW w:w="2539" w:type="dxa"/>
            <w:shd w:val="clear" w:color="auto" w:fill="FFFFFF"/>
          </w:tcPr>
          <w:p w:rsidR="00134968" w:rsidRPr="00FC2688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34968" w:rsidRPr="00FC2688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34968" w:rsidRPr="00FC2688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B425B" w:rsidRPr="00FC2688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FC2688">
              <w:t>Шилов А.А.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9B425B" w:rsidRPr="000530BA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0530BA">
              <w:rPr>
                <w:sz w:val="26"/>
                <w:szCs w:val="26"/>
              </w:rPr>
              <w:t>/</w:t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</w:rPr>
              <w:softHyphen/>
            </w:r>
            <w:r w:rsidR="00A272C7" w:rsidRPr="000530BA">
              <w:rPr>
                <w:sz w:val="26"/>
                <w:szCs w:val="26"/>
                <w:u w:val="single"/>
              </w:rPr>
              <w:t>______________</w:t>
            </w:r>
            <w:r w:rsidRPr="000530BA">
              <w:rPr>
                <w:rFonts w:eastAsia="Times New Roman"/>
                <w:sz w:val="26"/>
                <w:szCs w:val="26"/>
                <w:u w:val="single"/>
              </w:rPr>
              <w:t>/</w:t>
            </w:r>
          </w:p>
        </w:tc>
      </w:tr>
    </w:tbl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0E26B2" w:rsidRDefault="00A70754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Ачинск, 2017</w:t>
      </w:r>
    </w:p>
    <w:p w:rsidR="00EF0BD9" w:rsidRPr="000E26B2" w:rsidRDefault="00EF0BD9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530BA" w:rsidRPr="00134968" w:rsidRDefault="000530BA" w:rsidP="000530BA">
      <w:r w:rsidRPr="00134968">
        <w:lastRenderedPageBreak/>
        <w:t>Конкурсное задание включает следующие разделы:</w:t>
      </w: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530BA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Введение</w:t>
      </w:r>
    </w:p>
    <w:p w:rsidR="000530BA" w:rsidRPr="00134968" w:rsidRDefault="000E26B2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Формы</w:t>
      </w:r>
      <w:r w:rsidR="000530BA" w:rsidRPr="00134968">
        <w:t xml:space="preserve"> участия в конкурсе</w:t>
      </w:r>
    </w:p>
    <w:p w:rsidR="000530BA" w:rsidRPr="00134968" w:rsidRDefault="000E26B2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Описание этапов конкурса</w:t>
      </w:r>
      <w:r w:rsidR="000530BA" w:rsidRPr="00134968">
        <w:t xml:space="preserve"> и задачи</w:t>
      </w:r>
    </w:p>
    <w:p w:rsidR="000530BA" w:rsidRPr="00134968" w:rsidRDefault="000530BA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Необходимое время</w:t>
      </w:r>
    </w:p>
    <w:p w:rsidR="000530BA" w:rsidRPr="00134968" w:rsidRDefault="000530BA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Критерии оценки</w:t>
      </w:r>
    </w:p>
    <w:p w:rsidR="000530BA" w:rsidRPr="00134968" w:rsidRDefault="000530BA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Инфраструктурный лист</w:t>
      </w: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530BA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Default="000E26B2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Pr="00134968" w:rsidRDefault="00134968" w:rsidP="000530BA">
      <w:pPr>
        <w:rPr>
          <w:rFonts w:eastAsia="Times New Roman"/>
        </w:rPr>
      </w:pP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E26B2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b/>
          <w:bCs/>
          <w:color w:val="212121"/>
          <w:u w:color="212121"/>
        </w:rPr>
      </w:pPr>
      <w:r w:rsidRPr="00134968">
        <w:rPr>
          <w:b/>
          <w:bCs/>
          <w:color w:val="212121"/>
          <w:u w:color="212121"/>
        </w:rPr>
        <w:t xml:space="preserve">1 </w:t>
      </w:r>
      <w:r w:rsidR="000530BA" w:rsidRPr="00134968">
        <w:rPr>
          <w:b/>
          <w:bCs/>
          <w:color w:val="212121"/>
          <w:u w:color="212121"/>
        </w:rPr>
        <w:t>ВВЕДЕНИЕ</w:t>
      </w:r>
    </w:p>
    <w:p w:rsidR="000530BA" w:rsidRPr="00134968" w:rsidRDefault="000530BA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color w:val="212121"/>
          <w:u w:color="212121"/>
        </w:rPr>
      </w:pPr>
      <w:r w:rsidRPr="00134968">
        <w:rPr>
          <w:color w:val="212121"/>
          <w:u w:color="212121"/>
        </w:rPr>
        <w:t>1.1. Название и описание профессиональной компетенции</w:t>
      </w:r>
    </w:p>
    <w:p w:rsidR="000530BA" w:rsidRPr="00134968" w:rsidRDefault="000530BA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b/>
          <w:color w:val="212121"/>
          <w:u w:color="212121"/>
        </w:rPr>
      </w:pPr>
      <w:r w:rsidRPr="00134968">
        <w:rPr>
          <w:color w:val="212121"/>
          <w:u w:color="212121"/>
        </w:rPr>
        <w:t xml:space="preserve">Название профессиональной компетенции: </w:t>
      </w:r>
      <w:r w:rsidRPr="00134968">
        <w:rPr>
          <w:b/>
          <w:color w:val="212121"/>
          <w:u w:color="212121"/>
        </w:rPr>
        <w:t>Экспедирование грузов</w:t>
      </w:r>
    </w:p>
    <w:p w:rsidR="000E26B2" w:rsidRPr="00134968" w:rsidRDefault="000E26B2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b/>
          <w:color w:val="212121"/>
          <w:u w:color="212121"/>
        </w:rPr>
      </w:pPr>
    </w:p>
    <w:p w:rsidR="000530BA" w:rsidRPr="00134968" w:rsidRDefault="000530BA" w:rsidP="000E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ind w:firstLine="709"/>
        <w:jc w:val="both"/>
        <w:rPr>
          <w:color w:val="212121"/>
          <w:u w:color="212121"/>
        </w:rPr>
      </w:pPr>
      <w:r w:rsidRPr="00134968">
        <w:rPr>
          <w:b/>
          <w:u w:color="212121"/>
        </w:rPr>
        <w:t>Экспедированием грузов</w:t>
      </w:r>
      <w:r w:rsidRPr="00134968">
        <w:rPr>
          <w:color w:val="212121"/>
          <w:u w:color="212121"/>
        </w:rPr>
        <w:t> называют комплекс услуг по перевозке товаров, включая их документальное оформление. Суть профессионального экспедирования состоит в  сопровождении груза «от двери до двери» и непрерывном контроле процесса грузоперевозки  с целью недопущения сбоев. Приоритеты – экспертиза, скорость и сохранность.</w:t>
      </w:r>
    </w:p>
    <w:p w:rsidR="000530BA" w:rsidRPr="00134968" w:rsidRDefault="000530BA" w:rsidP="000E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ind w:firstLine="709"/>
        <w:jc w:val="both"/>
        <w:rPr>
          <w:color w:val="212121"/>
          <w:u w:color="212121"/>
        </w:rPr>
      </w:pPr>
      <w:r w:rsidRPr="00134968">
        <w:rPr>
          <w:color w:val="212121"/>
          <w:u w:color="212121"/>
        </w:rPr>
        <w:t>Ключевую роль в процессе перевозки играет представитель экспедиторской компании.  Хороший специалист всегда имеет несколько вариантов доставки груза и знает, как сделать так, чтобы товар был доставлен получателю в срок и с минимальными издержками. Именно от него зависит, какое впечатление сложится у клиента от предоставляемого сервиса, что, в свою очередь, влияет на прибыль и репутацию экспедиторской компании.</w:t>
      </w:r>
    </w:p>
    <w:p w:rsidR="000E26B2" w:rsidRPr="00134968" w:rsidRDefault="000E26B2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color w:val="212121"/>
          <w:u w:color="212121"/>
        </w:rPr>
      </w:pPr>
    </w:p>
    <w:p w:rsidR="000530BA" w:rsidRPr="00134968" w:rsidRDefault="000530BA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color w:val="212121"/>
          <w:u w:color="212121"/>
        </w:rPr>
      </w:pPr>
      <w:r w:rsidRPr="00134968">
        <w:rPr>
          <w:color w:val="212121"/>
          <w:u w:color="212121"/>
        </w:rPr>
        <w:t>1.2. Область применения</w:t>
      </w:r>
    </w:p>
    <w:p w:rsidR="000530BA" w:rsidRPr="00134968" w:rsidRDefault="000530BA" w:rsidP="000E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ind w:firstLine="709"/>
        <w:jc w:val="both"/>
        <w:rPr>
          <w:color w:val="212121"/>
          <w:u w:color="212121"/>
        </w:rPr>
      </w:pPr>
      <w:r w:rsidRPr="00134968">
        <w:rPr>
          <w:color w:val="212121"/>
          <w:u w:color="212121"/>
        </w:rPr>
        <w:t>1.2.1. Каждый Эксперт и Участник обязан ознакомиться с данным конкурсным заданием</w:t>
      </w:r>
    </w:p>
    <w:p w:rsidR="000530BA" w:rsidRPr="00134968" w:rsidRDefault="000530BA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color w:val="212121"/>
          <w:u w:color="212121"/>
        </w:rPr>
      </w:pPr>
      <w:r w:rsidRPr="00134968">
        <w:rPr>
          <w:color w:val="212121"/>
          <w:u w:color="212121"/>
        </w:rPr>
        <w:t>1.3. Сопроводительная документация</w:t>
      </w:r>
    </w:p>
    <w:p w:rsidR="000530BA" w:rsidRPr="00134968" w:rsidRDefault="000530BA" w:rsidP="000E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ind w:firstLine="709"/>
        <w:jc w:val="both"/>
        <w:rPr>
          <w:rFonts w:eastAsia="Times New Roman"/>
          <w:color w:val="212121"/>
          <w:u w:color="212121"/>
        </w:rPr>
      </w:pPr>
      <w:r w:rsidRPr="00134968">
        <w:rPr>
          <w:color w:val="212121"/>
          <w:u w:color="212121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530BA" w:rsidRPr="00134968" w:rsidRDefault="000530BA" w:rsidP="00F93F69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/>
        <w:contextualSpacing w:val="0"/>
        <w:jc w:val="both"/>
        <w:rPr>
          <w:color w:val="212121"/>
          <w:u w:color="212121"/>
        </w:rPr>
      </w:pPr>
      <w:r w:rsidRPr="00134968">
        <w:rPr>
          <w:color w:val="212121"/>
          <w:u w:color="212121"/>
        </w:rPr>
        <w:t>Техническое описание «Экспедирование грузов.  Перевозки и логистика»</w:t>
      </w:r>
      <w:r w:rsidR="00F93F69" w:rsidRPr="00134968">
        <w:rPr>
          <w:color w:val="212121"/>
          <w:u w:color="212121"/>
        </w:rPr>
        <w:t xml:space="preserve"> регламента финала Национального чемпионата «Молодые профессионалы» (</w:t>
      </w:r>
      <w:r w:rsidR="00F93F69" w:rsidRPr="00134968">
        <w:rPr>
          <w:color w:val="212121"/>
          <w:u w:color="212121"/>
          <w:lang w:val="en-US"/>
        </w:rPr>
        <w:t>WorldskillsRussia</w:t>
      </w:r>
      <w:r w:rsidR="00F93F69" w:rsidRPr="00134968">
        <w:rPr>
          <w:color w:val="212121"/>
          <w:u w:color="212121"/>
        </w:rPr>
        <w:t>)</w:t>
      </w:r>
      <w:r w:rsidR="008B3312" w:rsidRPr="00134968">
        <w:rPr>
          <w:color w:val="212121"/>
          <w:u w:color="212121"/>
        </w:rPr>
        <w:t>, 2017</w:t>
      </w:r>
      <w:r w:rsidR="000E26B2" w:rsidRPr="00134968">
        <w:rPr>
          <w:color w:val="212121"/>
          <w:u w:color="212121"/>
        </w:rPr>
        <w:t>;</w:t>
      </w:r>
    </w:p>
    <w:p w:rsidR="000E26B2" w:rsidRPr="00134968" w:rsidRDefault="000E26B2" w:rsidP="000E26B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/>
        <w:contextualSpacing w:val="0"/>
        <w:jc w:val="both"/>
        <w:rPr>
          <w:rFonts w:eastAsia="Times New Roman"/>
          <w:color w:val="212121"/>
          <w:u w:color="212121"/>
        </w:rPr>
      </w:pPr>
      <w:r w:rsidRPr="00134968">
        <w:t xml:space="preserve">Положение о профессиональной олимпиаде для школьников ЗГТ; Красноярского края «Дорога к мастерству» (с элементами методики  </w:t>
      </w:r>
      <w:r w:rsidRPr="00134968">
        <w:rPr>
          <w:bCs/>
        </w:rPr>
        <w:t>JuniorSkills</w:t>
      </w:r>
      <w:r w:rsidRPr="00134968">
        <w:t>);</w:t>
      </w:r>
    </w:p>
    <w:p w:rsidR="0006517C" w:rsidRPr="00134968" w:rsidRDefault="000530BA" w:rsidP="000E26B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/>
        <w:contextualSpacing w:val="0"/>
      </w:pPr>
      <w:r w:rsidRPr="00134968">
        <w:rPr>
          <w:color w:val="212121"/>
          <w:u w:color="212121"/>
        </w:rPr>
        <w:t>Принимающая сторона – Правила и нормы охраны труда и техники безопасности</w:t>
      </w:r>
      <w:r w:rsidR="0006517C" w:rsidRPr="00134968">
        <w:rPr>
          <w:color w:val="212121"/>
          <w:u w:color="212121"/>
        </w:rPr>
        <w:t>.</w:t>
      </w:r>
    </w:p>
    <w:p w:rsidR="0006517C" w:rsidRPr="00134968" w:rsidRDefault="000530BA" w:rsidP="0013496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12121"/>
        </w:rPr>
      </w:pPr>
      <w:r w:rsidRPr="00134968">
        <w:rPr>
          <w:color w:val="212121"/>
          <w:u w:color="212121"/>
        </w:rPr>
        <w:t xml:space="preserve"> </w:t>
      </w:r>
      <w:r w:rsidR="0006517C" w:rsidRPr="00134968">
        <w:rPr>
          <w:color w:val="212121"/>
        </w:rPr>
        <w:t xml:space="preserve">           1.4 </w:t>
      </w:r>
      <w:r w:rsidR="0006517C" w:rsidRPr="00134968">
        <w:rPr>
          <w:rFonts w:eastAsia="Times New Roman"/>
          <w:color w:val="212121"/>
        </w:rPr>
        <w:t>Участнику необходимо знать и понимать: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Роль экспедирования грузов;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Обязательства, связанные с ролью экспедирования грузов в отношении:</w:t>
      </w:r>
      <w:r w:rsidRPr="00134968">
        <w:rPr>
          <w:sz w:val="24"/>
          <w:szCs w:val="24"/>
        </w:rPr>
        <w:t xml:space="preserve">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бизнеса,</w:t>
      </w:r>
      <w:r w:rsidRPr="00134968">
        <w:rPr>
          <w:sz w:val="24"/>
          <w:szCs w:val="24"/>
        </w:rPr>
        <w:t xml:space="preserve">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коллег, клиентов.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Принципы и значение клиентоорентированного подхода;</w:t>
      </w:r>
    </w:p>
    <w:p w:rsidR="0006517C" w:rsidRPr="00134968" w:rsidRDefault="0006517C" w:rsidP="0006517C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Необходимые и сопроводительные документы для каждого этапа перевозки грузов;</w:t>
      </w:r>
    </w:p>
    <w:p w:rsidR="0006517C" w:rsidRPr="00134968" w:rsidRDefault="0006517C" w:rsidP="0006517C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Основных участников</w:t>
      </w:r>
      <w:r w:rsidR="0005259B" w:rsidRPr="00134968">
        <w:rPr>
          <w:rFonts w:ascii="Times New Roman" w:eastAsia="Times New Roman" w:hAnsi="Times New Roman" w:cs="Times New Roman"/>
          <w:sz w:val="24"/>
          <w:szCs w:val="24"/>
        </w:rPr>
        <w:t xml:space="preserve"> перевозки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, их роли и ответственность во время доставки грузов;</w:t>
      </w:r>
    </w:p>
    <w:p w:rsidR="0006517C" w:rsidRPr="00134968" w:rsidRDefault="0006517C" w:rsidP="0006517C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Правила общения с клиентом </w:t>
      </w:r>
      <w:r w:rsidR="0005259B" w:rsidRPr="00134968">
        <w:rPr>
          <w:rFonts w:ascii="Times New Roman" w:eastAsia="Times New Roman" w:hAnsi="Times New Roman" w:cs="Times New Roman"/>
          <w:sz w:val="24"/>
          <w:szCs w:val="24"/>
        </w:rPr>
        <w:t xml:space="preserve">и порядок действий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при наступлении внештатной ситуации;</w:t>
      </w:r>
    </w:p>
    <w:p w:rsidR="0006517C" w:rsidRPr="00134968" w:rsidRDefault="0006517C" w:rsidP="0006517C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Правила ОТиТБ при работе с оборудованием и тарой.</w:t>
      </w:r>
    </w:p>
    <w:p w:rsidR="0006517C" w:rsidRPr="00134968" w:rsidRDefault="0006517C" w:rsidP="0006517C">
      <w:pPr>
        <w:pStyle w:val="normal"/>
        <w:tabs>
          <w:tab w:val="left" w:pos="415"/>
        </w:tabs>
        <w:spacing w:line="276" w:lineRule="auto"/>
        <w:ind w:left="1134"/>
        <w:rPr>
          <w:sz w:val="24"/>
          <w:szCs w:val="24"/>
        </w:rPr>
      </w:pPr>
    </w:p>
    <w:p w:rsidR="0006517C" w:rsidRPr="00134968" w:rsidRDefault="0006517C" w:rsidP="0006517C">
      <w:pPr>
        <w:pStyle w:val="normal"/>
        <w:widowControl/>
        <w:spacing w:after="20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1.5 Участнику необходимо уметь: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основной функционал по оформлению и упаковке грузов;</w:t>
      </w:r>
    </w:p>
    <w:p w:rsidR="0005259B" w:rsidRPr="00134968" w:rsidRDefault="00AA3708" w:rsidP="0005259B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05259B" w:rsidRPr="00134968">
        <w:rPr>
          <w:rFonts w:ascii="Times New Roman" w:eastAsia="Times New Roman" w:hAnsi="Times New Roman" w:cs="Times New Roman"/>
          <w:sz w:val="24"/>
          <w:szCs w:val="24"/>
        </w:rPr>
        <w:t>бирать наиболее подходящую тару для доставки грузов;</w:t>
      </w:r>
    </w:p>
    <w:p w:rsidR="0005259B" w:rsidRPr="00134968" w:rsidRDefault="0005259B" w:rsidP="0005259B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Оформлять 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</w:rPr>
        <w:t xml:space="preserve">товарно-транспортную накладную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для доставки грузов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</w:rPr>
        <w:t xml:space="preserve"> по России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259B" w:rsidRPr="00134968" w:rsidRDefault="00B87C92" w:rsidP="0006517C">
      <w:pPr>
        <w:pStyle w:val="normal"/>
        <w:widowControl/>
        <w:numPr>
          <w:ilvl w:val="0"/>
          <w:numId w:val="23"/>
        </w:numPr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Заполнять 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  <w:lang w:val="en-US"/>
        </w:rPr>
        <w:t>Invoice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59B" w:rsidRPr="00134968">
        <w:rPr>
          <w:rFonts w:ascii="Times New Roman" w:eastAsia="Times New Roman" w:hAnsi="Times New Roman" w:cs="Times New Roman"/>
          <w:sz w:val="24"/>
          <w:szCs w:val="24"/>
        </w:rPr>
        <w:t>при офо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рмлении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1F8" w:rsidRPr="00134968">
        <w:rPr>
          <w:rFonts w:ascii="Times New Roman" w:eastAsia="Times New Roman" w:hAnsi="Times New Roman" w:cs="Times New Roman"/>
          <w:sz w:val="24"/>
          <w:szCs w:val="24"/>
        </w:rPr>
        <w:t xml:space="preserve">груза 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</w:rPr>
        <w:t>в международной коммерческой практике (на английском языке)</w:t>
      </w:r>
      <w:r w:rsidR="0005259B" w:rsidRPr="00134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Поддерживать эффективное и безопасное рабочее пространство;</w:t>
      </w:r>
    </w:p>
    <w:p w:rsidR="003B7EAD" w:rsidRPr="00134968" w:rsidRDefault="003B7EAD" w:rsidP="003B7EAD">
      <w:pPr>
        <w:pStyle w:val="normal"/>
        <w:widowControl/>
        <w:numPr>
          <w:ilvl w:val="0"/>
          <w:numId w:val="23"/>
        </w:numPr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Общаться с клиентом в письменной форме;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Результативно реагировать при внештатных ситуациях;</w:t>
      </w:r>
    </w:p>
    <w:p w:rsidR="0006517C" w:rsidRPr="00134968" w:rsidRDefault="0006517C" w:rsidP="0006517C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Эмоционально-сдержанно реагировать на нарушения договорных обязательств;</w:t>
      </w:r>
    </w:p>
    <w:p w:rsidR="0006517C" w:rsidRPr="00134968" w:rsidRDefault="0006517C" w:rsidP="003B7EAD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Объяснить и записать линию предпринятых действий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 и критических случаях</w:t>
      </w:r>
      <w:r w:rsidR="006909E6" w:rsidRPr="00134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9E6" w:rsidRPr="00134968" w:rsidRDefault="006909E6" w:rsidP="003B7EAD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Работать с документами в форматах  </w:t>
      </w:r>
      <w:r w:rsidRPr="00134968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4968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4968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17C" w:rsidRPr="00134968" w:rsidRDefault="0006517C" w:rsidP="0006517C">
      <w:pPr>
        <w:pStyle w:val="normal"/>
        <w:widowControl/>
        <w:spacing w:line="276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0530BA" w:rsidRPr="00134968" w:rsidRDefault="000530BA" w:rsidP="0006517C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/>
        <w:contextualSpacing w:val="0"/>
        <w:sectPr w:rsidR="000530BA" w:rsidRPr="00134968" w:rsidSect="00134968">
          <w:headerReference w:type="default" r:id="rId8"/>
          <w:footerReference w:type="default" r:id="rId9"/>
          <w:pgSz w:w="11900" w:h="16840"/>
          <w:pgMar w:top="1134" w:right="850" w:bottom="1134" w:left="1276" w:header="708" w:footer="708" w:gutter="0"/>
          <w:cols w:space="720"/>
        </w:sectPr>
      </w:pPr>
    </w:p>
    <w:p w:rsidR="000530BA" w:rsidRPr="00134968" w:rsidRDefault="000530BA" w:rsidP="000530BA">
      <w:pPr>
        <w:rPr>
          <w:rFonts w:eastAsia="Times New Roman"/>
          <w:b/>
          <w:bCs/>
          <w:color w:val="212121"/>
          <w:u w:color="212121"/>
        </w:rPr>
      </w:pPr>
      <w:r w:rsidRPr="00134968">
        <w:rPr>
          <w:b/>
          <w:bCs/>
          <w:color w:val="212121"/>
          <w:u w:color="212121"/>
        </w:rPr>
        <w:lastRenderedPageBreak/>
        <w:t>2. ФОРМЫ УЧАСТИЯ В КОНКУРСЕ</w:t>
      </w:r>
    </w:p>
    <w:p w:rsidR="000530BA" w:rsidRPr="00134968" w:rsidRDefault="000E26B2" w:rsidP="000530BA">
      <w:pPr>
        <w:rPr>
          <w:color w:val="212121"/>
          <w:u w:color="212121"/>
        </w:rPr>
      </w:pPr>
      <w:r w:rsidRPr="00134968">
        <w:rPr>
          <w:color w:val="212121"/>
          <w:u w:color="212121"/>
        </w:rPr>
        <w:t xml:space="preserve">          </w:t>
      </w:r>
      <w:r w:rsidR="000530BA" w:rsidRPr="00134968">
        <w:rPr>
          <w:color w:val="212121"/>
          <w:u w:color="212121"/>
        </w:rPr>
        <w:t>Индивидуальный конкурс</w:t>
      </w:r>
    </w:p>
    <w:p w:rsidR="000E26B2" w:rsidRPr="00134968" w:rsidRDefault="000E26B2" w:rsidP="000530BA">
      <w:pPr>
        <w:rPr>
          <w:rFonts w:eastAsia="Times New Roman"/>
          <w:color w:val="212121"/>
          <w:u w:color="212121"/>
        </w:rPr>
      </w:pPr>
    </w:p>
    <w:p w:rsidR="000530BA" w:rsidRPr="00134968" w:rsidRDefault="000530BA" w:rsidP="008B3312">
      <w:pPr>
        <w:spacing w:line="276" w:lineRule="auto"/>
        <w:rPr>
          <w:rFonts w:eastAsia="Times New Roman"/>
          <w:b/>
          <w:bCs/>
        </w:rPr>
      </w:pPr>
      <w:r w:rsidRPr="00134968">
        <w:rPr>
          <w:b/>
          <w:bCs/>
        </w:rPr>
        <w:t xml:space="preserve">3. </w:t>
      </w:r>
      <w:r w:rsidR="00ED5051" w:rsidRPr="00134968">
        <w:rPr>
          <w:b/>
          <w:bCs/>
        </w:rPr>
        <w:t>ОПИСАНИЕ КОНКУРСНОГО ЗАДАНИЯ</w:t>
      </w:r>
    </w:p>
    <w:p w:rsidR="000530BA" w:rsidRPr="00134968" w:rsidRDefault="000530BA" w:rsidP="008B3312">
      <w:pPr>
        <w:spacing w:line="276" w:lineRule="auto"/>
        <w:ind w:firstLine="709"/>
        <w:jc w:val="both"/>
        <w:rPr>
          <w:rFonts w:eastAsia="Times New Roman"/>
        </w:rPr>
      </w:pPr>
      <w:r w:rsidRPr="00134968">
        <w:t>Конкурс организован по модульному принципу. Для каждого модуля участники получают задания, кроме того, для выполнения каждог</w:t>
      </w:r>
      <w:r w:rsidR="00F93F69" w:rsidRPr="00134968">
        <w:t>о модуля предлагаются чё</w:t>
      </w:r>
      <w:r w:rsidRPr="00134968">
        <w:t>ткие временные рамки. Они устанавливаются таким образом, чтобы задачи были выполнены очень быстро при полной концентрации внимания. Каждый модуль разбирается и обсуждается до начала работы, чтобы вопросы, которые могут возникнуть в процессе соревнований, были пояснены заранее.</w:t>
      </w:r>
    </w:p>
    <w:p w:rsidR="000530BA" w:rsidRPr="00134968" w:rsidRDefault="000530BA" w:rsidP="00ED5051">
      <w:pPr>
        <w:spacing w:line="360" w:lineRule="auto"/>
        <w:jc w:val="both"/>
        <w:rPr>
          <w:b/>
          <w:bCs/>
        </w:rPr>
      </w:pPr>
    </w:p>
    <w:p w:rsidR="000530BA" w:rsidRPr="00134968" w:rsidRDefault="000530BA" w:rsidP="006909E6">
      <w:pPr>
        <w:spacing w:line="276" w:lineRule="auto"/>
        <w:ind w:firstLine="709"/>
        <w:jc w:val="both"/>
        <w:rPr>
          <w:b/>
          <w:bCs/>
        </w:rPr>
      </w:pPr>
      <w:r w:rsidRPr="00134968">
        <w:rPr>
          <w:b/>
          <w:bCs/>
        </w:rPr>
        <w:t xml:space="preserve">Модуль </w:t>
      </w:r>
      <w:r w:rsidR="008B3312" w:rsidRPr="00134968">
        <w:rPr>
          <w:b/>
          <w:bCs/>
        </w:rPr>
        <w:t xml:space="preserve"> А</w:t>
      </w:r>
      <w:r w:rsidRPr="00134968">
        <w:rPr>
          <w:b/>
          <w:bCs/>
        </w:rPr>
        <w:t xml:space="preserve"> – «</w:t>
      </w:r>
      <w:r w:rsidR="006F108E" w:rsidRPr="00134968">
        <w:rPr>
          <w:b/>
          <w:bCs/>
        </w:rPr>
        <w:t>Коммерческие сделки</w:t>
      </w:r>
      <w:r w:rsidRPr="00134968">
        <w:rPr>
          <w:b/>
          <w:bCs/>
        </w:rPr>
        <w:t>»</w:t>
      </w:r>
    </w:p>
    <w:p w:rsidR="006F108E" w:rsidRPr="00134968" w:rsidRDefault="006F108E" w:rsidP="006909E6">
      <w:pPr>
        <w:tabs>
          <w:tab w:val="left" w:pos="709"/>
        </w:tabs>
        <w:spacing w:line="276" w:lineRule="auto"/>
        <w:ind w:firstLine="709"/>
        <w:jc w:val="both"/>
      </w:pPr>
      <w:r w:rsidRPr="00134968">
        <w:t>Участник, выполняя</w:t>
      </w:r>
      <w:r w:rsidR="003B7EAD" w:rsidRPr="00134968">
        <w:t xml:space="preserve"> </w:t>
      </w:r>
      <w:r w:rsidRPr="00134968">
        <w:t xml:space="preserve"> роль грузоотправителя, получает запрос от клиента на перевозку груза по России. На основании полученной информации о грузополучателе </w:t>
      </w:r>
      <w:r w:rsidR="00B87C92" w:rsidRPr="00134968">
        <w:t>заполняет 1 раздел товарно-транспортной</w:t>
      </w:r>
      <w:r w:rsidRPr="00134968">
        <w:t xml:space="preserve"> н</w:t>
      </w:r>
      <w:r w:rsidR="00B87C92" w:rsidRPr="00134968">
        <w:t xml:space="preserve">акладной в формате </w:t>
      </w:r>
      <w:r w:rsidR="00B87C92" w:rsidRPr="00134968">
        <w:rPr>
          <w:lang w:val="en-US"/>
        </w:rPr>
        <w:t>Microsoft</w:t>
      </w:r>
      <w:r w:rsidR="00B87C92" w:rsidRPr="00134968">
        <w:t xml:space="preserve"> </w:t>
      </w:r>
      <w:r w:rsidR="00B87C92" w:rsidRPr="00134968">
        <w:rPr>
          <w:lang w:val="en-US"/>
        </w:rPr>
        <w:t>Excel</w:t>
      </w:r>
      <w:r w:rsidRPr="00134968">
        <w:t>.</w:t>
      </w:r>
    </w:p>
    <w:p w:rsidR="006F108E" w:rsidRPr="00134968" w:rsidRDefault="006F108E" w:rsidP="006909E6">
      <w:pPr>
        <w:spacing w:line="276" w:lineRule="auto"/>
        <w:jc w:val="both"/>
        <w:rPr>
          <w:b/>
        </w:rPr>
      </w:pPr>
    </w:p>
    <w:p w:rsidR="006909E6" w:rsidRPr="00134968" w:rsidRDefault="006909E6" w:rsidP="006909E6">
      <w:pPr>
        <w:tabs>
          <w:tab w:val="left" w:pos="709"/>
        </w:tabs>
        <w:spacing w:line="276" w:lineRule="auto"/>
        <w:ind w:firstLine="709"/>
        <w:jc w:val="both"/>
      </w:pPr>
      <w:r w:rsidRPr="00134968">
        <w:t>Участник, выполняя роль продавца,</w:t>
      </w:r>
      <w:r w:rsidR="006F108E" w:rsidRPr="00134968">
        <w:t xml:space="preserve"> </w:t>
      </w:r>
      <w:r w:rsidR="001F11F8" w:rsidRPr="00134968">
        <w:t xml:space="preserve">заполняет </w:t>
      </w:r>
      <w:r w:rsidR="00463357" w:rsidRPr="00134968">
        <w:t xml:space="preserve">коммерческий </w:t>
      </w:r>
      <w:r w:rsidR="003B7EAD" w:rsidRPr="00134968">
        <w:rPr>
          <w:rFonts w:eastAsia="Times New Roman"/>
          <w:lang w:val="en-US"/>
        </w:rPr>
        <w:t>Invoice</w:t>
      </w:r>
      <w:r w:rsidR="003B7EAD" w:rsidRPr="00134968">
        <w:rPr>
          <w:rFonts w:eastAsia="Times New Roman"/>
        </w:rPr>
        <w:t xml:space="preserve"> </w:t>
      </w:r>
      <w:r w:rsidRPr="00134968">
        <w:rPr>
          <w:rFonts w:eastAsia="Times New Roman"/>
        </w:rPr>
        <w:t xml:space="preserve">для </w:t>
      </w:r>
      <w:r w:rsidR="003B7EAD" w:rsidRPr="00134968">
        <w:rPr>
          <w:rFonts w:eastAsia="Times New Roman"/>
        </w:rPr>
        <w:t xml:space="preserve">международной отправки </w:t>
      </w:r>
      <w:r w:rsidRPr="00134968">
        <w:rPr>
          <w:rFonts w:eastAsia="Times New Roman"/>
        </w:rPr>
        <w:t>груза</w:t>
      </w:r>
      <w:r w:rsidRPr="00134968">
        <w:t xml:space="preserve"> </w:t>
      </w:r>
      <w:r w:rsidR="006F108E" w:rsidRPr="00134968">
        <w:t>на основании</w:t>
      </w:r>
      <w:r w:rsidR="003B7EAD" w:rsidRPr="00134968">
        <w:t xml:space="preserve"> данных Таможенной декларации </w:t>
      </w:r>
      <w:r w:rsidRPr="00134968">
        <w:t xml:space="preserve">от имени юридического лица (на английском языке). </w:t>
      </w:r>
    </w:p>
    <w:p w:rsidR="006F108E" w:rsidRPr="00134968" w:rsidRDefault="001F11F8" w:rsidP="001F11F8">
      <w:pPr>
        <w:tabs>
          <w:tab w:val="left" w:pos="709"/>
        </w:tabs>
        <w:spacing w:line="276" w:lineRule="auto"/>
        <w:ind w:firstLine="709"/>
        <w:jc w:val="both"/>
      </w:pPr>
      <w:r w:rsidRPr="00134968">
        <w:t xml:space="preserve">Образец заполнения </w:t>
      </w:r>
      <w:r w:rsidR="00AA3708" w:rsidRPr="00134968">
        <w:rPr>
          <w:rFonts w:eastAsia="Times New Roman"/>
          <w:lang w:val="en-US"/>
        </w:rPr>
        <w:t>Invoice</w:t>
      </w:r>
      <w:r w:rsidR="00AA3708" w:rsidRPr="00134968">
        <w:t xml:space="preserve"> </w:t>
      </w:r>
      <w:r w:rsidRPr="00134968">
        <w:t>и перевод с английского основных разделов документа п</w:t>
      </w:r>
      <w:r w:rsidR="006909E6" w:rsidRPr="00134968">
        <w:t>рилагается</w:t>
      </w:r>
      <w:r w:rsidRPr="00134968">
        <w:t>.</w:t>
      </w:r>
      <w:r w:rsidR="006909E6" w:rsidRPr="00134968">
        <w:t xml:space="preserve"> </w:t>
      </w:r>
    </w:p>
    <w:p w:rsidR="000530BA" w:rsidRPr="00134968" w:rsidRDefault="000530BA" w:rsidP="008B3312">
      <w:pPr>
        <w:spacing w:line="276" w:lineRule="auto"/>
        <w:jc w:val="both"/>
      </w:pPr>
    </w:p>
    <w:p w:rsidR="000530BA" w:rsidRPr="00134968" w:rsidRDefault="000530BA" w:rsidP="008B3312">
      <w:pPr>
        <w:spacing w:line="276" w:lineRule="auto"/>
        <w:ind w:firstLine="709"/>
        <w:jc w:val="both"/>
        <w:rPr>
          <w:b/>
        </w:rPr>
      </w:pPr>
      <w:r w:rsidRPr="00134968">
        <w:rPr>
          <w:b/>
        </w:rPr>
        <w:t xml:space="preserve">Модуль </w:t>
      </w:r>
      <w:r w:rsidR="008B3312" w:rsidRPr="00134968">
        <w:rPr>
          <w:b/>
        </w:rPr>
        <w:t xml:space="preserve"> В</w:t>
      </w:r>
      <w:r w:rsidRPr="00134968">
        <w:rPr>
          <w:b/>
        </w:rPr>
        <w:t xml:space="preserve"> – «Процесс перевозки груза «от двери до двери»</w:t>
      </w:r>
      <w:r w:rsidR="008B3312" w:rsidRPr="00134968">
        <w:rPr>
          <w:b/>
        </w:rPr>
        <w:t>»</w:t>
      </w:r>
    </w:p>
    <w:p w:rsidR="000530BA" w:rsidRPr="00134968" w:rsidRDefault="000530BA" w:rsidP="008B3312">
      <w:pPr>
        <w:tabs>
          <w:tab w:val="left" w:pos="709"/>
        </w:tabs>
        <w:spacing w:line="276" w:lineRule="auto"/>
        <w:ind w:firstLine="709"/>
        <w:jc w:val="both"/>
      </w:pPr>
      <w:r w:rsidRPr="00134968">
        <w:t xml:space="preserve">Участник получает запрос на перевозку </w:t>
      </w:r>
      <w:r w:rsidR="001F11F8" w:rsidRPr="00134968">
        <w:t xml:space="preserve">определённого вида </w:t>
      </w:r>
      <w:r w:rsidRPr="00134968">
        <w:t xml:space="preserve">груза </w:t>
      </w:r>
      <w:r w:rsidR="001F11F8" w:rsidRPr="00134968">
        <w:t>«</w:t>
      </w:r>
      <w:r w:rsidRPr="00134968">
        <w:t>от двери до двери</w:t>
      </w:r>
      <w:r w:rsidR="001F11F8" w:rsidRPr="00134968">
        <w:t>»</w:t>
      </w:r>
      <w:r w:rsidRPr="00134968">
        <w:t xml:space="preserve">. Ему необходимо </w:t>
      </w:r>
      <w:r w:rsidR="008B3312" w:rsidRPr="00134968">
        <w:t>определить вид тары</w:t>
      </w:r>
      <w:r w:rsidR="001F11F8" w:rsidRPr="00134968">
        <w:t xml:space="preserve"> для данного вида груза</w:t>
      </w:r>
      <w:r w:rsidR="00E81069" w:rsidRPr="00134968">
        <w:t xml:space="preserve"> и</w:t>
      </w:r>
      <w:r w:rsidRPr="00134968">
        <w:t xml:space="preserve"> </w:t>
      </w:r>
      <w:r w:rsidR="008B3312" w:rsidRPr="00134968">
        <w:t>сформировать однородное грузовое место по заданным параметрам</w:t>
      </w:r>
      <w:r w:rsidR="001F11F8" w:rsidRPr="00134968">
        <w:t xml:space="preserve"> для будущей</w:t>
      </w:r>
      <w:r w:rsidRPr="00134968">
        <w:t xml:space="preserve"> </w:t>
      </w:r>
      <w:r w:rsidR="00E81069" w:rsidRPr="00134968">
        <w:t xml:space="preserve">упаковки, погрузки и </w:t>
      </w:r>
      <w:r w:rsidR="001F11F8" w:rsidRPr="00134968">
        <w:t>доставки</w:t>
      </w:r>
      <w:r w:rsidRPr="00134968">
        <w:t>.</w:t>
      </w:r>
    </w:p>
    <w:p w:rsidR="000530BA" w:rsidRPr="00134968" w:rsidRDefault="000530BA" w:rsidP="000530BA">
      <w:pPr>
        <w:tabs>
          <w:tab w:val="left" w:pos="709"/>
        </w:tabs>
        <w:spacing w:line="360" w:lineRule="auto"/>
        <w:ind w:firstLine="709"/>
        <w:jc w:val="both"/>
        <w:rPr>
          <w:color w:val="FF0000"/>
        </w:rPr>
      </w:pPr>
    </w:p>
    <w:p w:rsidR="000530BA" w:rsidRPr="00134968" w:rsidRDefault="000530BA" w:rsidP="008B3312">
      <w:pPr>
        <w:spacing w:line="276" w:lineRule="auto"/>
        <w:ind w:firstLine="709"/>
        <w:jc w:val="both"/>
        <w:rPr>
          <w:b/>
        </w:rPr>
      </w:pPr>
      <w:r w:rsidRPr="00134968">
        <w:rPr>
          <w:b/>
        </w:rPr>
        <w:t xml:space="preserve">Модуль </w:t>
      </w:r>
      <w:r w:rsidR="008B3312" w:rsidRPr="00134968">
        <w:rPr>
          <w:b/>
        </w:rPr>
        <w:t xml:space="preserve"> С</w:t>
      </w:r>
      <w:r w:rsidRPr="00134968">
        <w:rPr>
          <w:b/>
        </w:rPr>
        <w:t xml:space="preserve"> – «Управление непредвиденными обстоятельствами» </w:t>
      </w:r>
    </w:p>
    <w:p w:rsidR="00ED5051" w:rsidRPr="00134968" w:rsidRDefault="00ED5051" w:rsidP="008B3312">
      <w:pPr>
        <w:tabs>
          <w:tab w:val="left" w:pos="709"/>
        </w:tabs>
        <w:spacing w:line="276" w:lineRule="auto"/>
        <w:ind w:firstLine="709"/>
        <w:jc w:val="both"/>
        <w:rPr>
          <w:rFonts w:eastAsia="Times New Roman"/>
          <w:u w:color="212121"/>
        </w:rPr>
      </w:pPr>
      <w:r w:rsidRPr="00134968">
        <w:rPr>
          <w:rFonts w:eastAsia="Times New Roman"/>
          <w:u w:color="212121"/>
        </w:rPr>
        <w:t>Участник является сотрудником известной экспедиторской компании</w:t>
      </w:r>
      <w:r w:rsidR="00E81069" w:rsidRPr="00134968">
        <w:rPr>
          <w:rFonts w:eastAsia="Times New Roman"/>
          <w:u w:color="212121"/>
        </w:rPr>
        <w:t xml:space="preserve"> ПЭК</w:t>
      </w:r>
      <w:r w:rsidRPr="00134968">
        <w:rPr>
          <w:rFonts w:eastAsia="Times New Roman"/>
          <w:u w:color="212121"/>
        </w:rPr>
        <w:t xml:space="preserve">, на портал которой поступила неожиданная жалоба </w:t>
      </w:r>
      <w:r w:rsidR="000530BA" w:rsidRPr="00134968">
        <w:rPr>
          <w:rFonts w:eastAsia="Times New Roman"/>
          <w:u w:color="212121"/>
        </w:rPr>
        <w:t>от клиента по качеству предос</w:t>
      </w:r>
      <w:r w:rsidRPr="00134968">
        <w:rPr>
          <w:rFonts w:eastAsia="Times New Roman"/>
          <w:u w:color="212121"/>
        </w:rPr>
        <w:t xml:space="preserve">тавленных услуг и сервису. </w:t>
      </w:r>
    </w:p>
    <w:p w:rsidR="000530BA" w:rsidRPr="00134968" w:rsidRDefault="00ED5051" w:rsidP="008B3312">
      <w:pPr>
        <w:tabs>
          <w:tab w:val="left" w:pos="709"/>
        </w:tabs>
        <w:spacing w:line="276" w:lineRule="auto"/>
        <w:ind w:firstLine="709"/>
        <w:jc w:val="both"/>
        <w:rPr>
          <w:rFonts w:eastAsia="Arial Unicode MS" w:cs="Arial Unicode MS"/>
          <w:b/>
          <w:bCs/>
          <w:color w:val="212121"/>
          <w:highlight w:val="yellow"/>
          <w:u w:color="212121"/>
        </w:rPr>
      </w:pPr>
      <w:r w:rsidRPr="00134968">
        <w:rPr>
          <w:rFonts w:eastAsia="Times New Roman"/>
          <w:u w:color="212121"/>
        </w:rPr>
        <w:t xml:space="preserve">Участник, должен </w:t>
      </w:r>
      <w:r w:rsidR="00EF0BD9">
        <w:rPr>
          <w:rFonts w:eastAsia="Times New Roman"/>
          <w:u w:color="212121"/>
        </w:rPr>
        <w:t>проявить клиенто-</w:t>
      </w:r>
      <w:r w:rsidR="000530BA" w:rsidRPr="00134968">
        <w:rPr>
          <w:rFonts w:eastAsia="Times New Roman"/>
          <w:u w:color="212121"/>
        </w:rPr>
        <w:t xml:space="preserve">ориентированный подход, </w:t>
      </w:r>
      <w:r w:rsidR="001F11F8" w:rsidRPr="00134968">
        <w:rPr>
          <w:rFonts w:eastAsia="Times New Roman"/>
          <w:u w:color="212121"/>
        </w:rPr>
        <w:t>и</w:t>
      </w:r>
      <w:r w:rsidR="001A16C1" w:rsidRPr="00134968">
        <w:rPr>
          <w:rFonts w:eastAsia="Times New Roman"/>
          <w:u w:color="212121"/>
        </w:rPr>
        <w:t>,</w:t>
      </w:r>
      <w:r w:rsidR="001F11F8" w:rsidRPr="00134968">
        <w:rPr>
          <w:rFonts w:eastAsia="Times New Roman"/>
          <w:u w:color="212121"/>
        </w:rPr>
        <w:t xml:space="preserve"> </w:t>
      </w:r>
      <w:r w:rsidR="000530BA" w:rsidRPr="00134968">
        <w:rPr>
          <w:rFonts w:eastAsia="Times New Roman"/>
          <w:u w:color="212121"/>
        </w:rPr>
        <w:t>не потеряв самообладания в стрессовой ситуации</w:t>
      </w:r>
      <w:r w:rsidR="001F11F8" w:rsidRPr="00134968">
        <w:rPr>
          <w:rFonts w:eastAsia="Times New Roman"/>
          <w:u w:color="212121"/>
        </w:rPr>
        <w:t>, сформировать письменный ответ клиенту</w:t>
      </w:r>
      <w:r w:rsidR="001A16C1" w:rsidRPr="00134968">
        <w:rPr>
          <w:rFonts w:eastAsia="Times New Roman"/>
          <w:u w:color="212121"/>
        </w:rPr>
        <w:t xml:space="preserve"> с учётом правил деловой переписки</w:t>
      </w:r>
      <w:r w:rsidR="001F11F8" w:rsidRPr="00134968">
        <w:rPr>
          <w:rFonts w:eastAsia="Times New Roman"/>
          <w:u w:color="212121"/>
        </w:rPr>
        <w:t>.</w:t>
      </w:r>
      <w:r w:rsidR="000530BA" w:rsidRPr="00134968">
        <w:rPr>
          <w:b/>
          <w:bCs/>
          <w:color w:val="212121"/>
          <w:highlight w:val="yellow"/>
          <w:u w:color="212121"/>
        </w:rPr>
        <w:br w:type="page"/>
      </w:r>
    </w:p>
    <w:p w:rsidR="000530BA" w:rsidRPr="00134968" w:rsidRDefault="000530BA" w:rsidP="000530BA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color="212121"/>
        </w:rPr>
      </w:pPr>
      <w:r w:rsidRPr="00134968">
        <w:rPr>
          <w:rFonts w:ascii="Times New Roman" w:hAnsi="Times New Roman"/>
          <w:b/>
          <w:bCs/>
          <w:color w:val="212121"/>
          <w:sz w:val="24"/>
          <w:szCs w:val="24"/>
          <w:u w:color="212121"/>
          <w:lang w:val="en-US"/>
        </w:rPr>
        <w:lastRenderedPageBreak/>
        <w:t>4</w:t>
      </w:r>
      <w:r w:rsidRPr="00134968">
        <w:rPr>
          <w:rFonts w:ascii="Times New Roman" w:hAnsi="Times New Roman"/>
          <w:b/>
          <w:bCs/>
          <w:color w:val="212121"/>
          <w:sz w:val="24"/>
          <w:szCs w:val="24"/>
          <w:u w:color="212121"/>
        </w:rPr>
        <w:t>. НЕОБХОДИМОЕ ВРЕМЯ</w:t>
      </w:r>
    </w:p>
    <w:p w:rsidR="000530BA" w:rsidRPr="00134968" w:rsidRDefault="000530BA" w:rsidP="000530BA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8"/>
        <w:gridCol w:w="3924"/>
        <w:gridCol w:w="2430"/>
        <w:gridCol w:w="2197"/>
      </w:tblGrid>
      <w:tr w:rsidR="000530BA" w:rsidRPr="00134968" w:rsidTr="00EC76B8">
        <w:trPr>
          <w:trHeight w:val="6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№ п\п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Наименование модуля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Рабочее время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Время на задание (мин)</w:t>
            </w:r>
          </w:p>
        </w:tc>
      </w:tr>
      <w:tr w:rsidR="000530BA" w:rsidRPr="00134968" w:rsidTr="00EC76B8">
        <w:trPr>
          <w:trHeight w:val="69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F69" w:rsidRPr="00134968" w:rsidRDefault="00F93F69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 xml:space="preserve">Модуль  А – </w:t>
            </w:r>
          </w:p>
          <w:p w:rsidR="00F93F69" w:rsidRPr="00134968" w:rsidRDefault="008B3312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«</w:t>
            </w:r>
            <w:r w:rsidR="001F11F8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Коммерческие сделки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F93F69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15</w:t>
            </w:r>
            <w:r w:rsidR="000530BA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: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0</w:t>
            </w:r>
            <w:r w:rsidR="000530BA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0-1</w:t>
            </w:r>
            <w:r w:rsidR="008B3312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5:</w:t>
            </w:r>
            <w:r w:rsidR="00AC2FBF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AC2FBF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35</w:t>
            </w:r>
          </w:p>
        </w:tc>
      </w:tr>
      <w:tr w:rsidR="000530BA" w:rsidRPr="00134968" w:rsidTr="00134968">
        <w:trPr>
          <w:trHeight w:val="82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F69" w:rsidRPr="00134968" w:rsidRDefault="00F93F69" w:rsidP="00F93F69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 xml:space="preserve">Модуль  В – </w:t>
            </w:r>
          </w:p>
          <w:p w:rsidR="000530BA" w:rsidRPr="00134968" w:rsidRDefault="008B3312" w:rsidP="00F93F69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«</w:t>
            </w:r>
            <w:r w:rsidR="00F93F69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Процесс перевозки груза «от двери до двери»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</w:t>
            </w:r>
            <w:r w:rsidR="00F93F69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5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:</w:t>
            </w:r>
            <w:r w:rsidR="00AC2FBF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35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-1</w:t>
            </w:r>
            <w:r w:rsidR="008B3312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5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:</w:t>
            </w:r>
            <w:r w:rsidR="00AC2FBF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50</w:t>
            </w:r>
          </w:p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AC2FBF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15</w:t>
            </w:r>
          </w:p>
        </w:tc>
      </w:tr>
      <w:tr w:rsidR="000530BA" w:rsidRPr="00134968" w:rsidTr="00134968">
        <w:trPr>
          <w:trHeight w:val="94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312" w:rsidRPr="00134968" w:rsidRDefault="00F93F69" w:rsidP="00F93F69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 xml:space="preserve">Модуль  С – </w:t>
            </w:r>
          </w:p>
          <w:p w:rsidR="000530BA" w:rsidRPr="00134968" w:rsidRDefault="008B3312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«</w:t>
            </w:r>
            <w:r w:rsidR="00F93F69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Управление непредвиденными обстоятельствами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AC2FBF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15:5</w:t>
            </w:r>
            <w:r w:rsidR="008B3312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0-16</w:t>
            </w:r>
            <w:r w:rsidR="000530BA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: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8B3312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2</w:t>
            </w:r>
            <w:r w:rsidR="00F93F69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0</w:t>
            </w:r>
          </w:p>
        </w:tc>
      </w:tr>
    </w:tbl>
    <w:p w:rsidR="000530BA" w:rsidRPr="00134968" w:rsidRDefault="000530BA" w:rsidP="00134968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</w:p>
    <w:p w:rsidR="00ED5051" w:rsidRPr="00134968" w:rsidRDefault="00ED5051" w:rsidP="0013496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Примечание</w:t>
      </w: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 xml:space="preserve"> </w:t>
      </w:r>
    </w:p>
    <w:p w:rsidR="000530BA" w:rsidRPr="00134968" w:rsidRDefault="00A0523F" w:rsidP="0013496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>После выполнения каждого модуля задания участнику необходимо пригласить эксперта.</w:t>
      </w:r>
    </w:p>
    <w:p w:rsidR="00A0523F" w:rsidRPr="00134968" w:rsidRDefault="00ED5051" w:rsidP="0013496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 xml:space="preserve">  </w:t>
      </w:r>
    </w:p>
    <w:p w:rsidR="000530BA" w:rsidRPr="00134968" w:rsidRDefault="000530BA" w:rsidP="00B06DFA">
      <w:r w:rsidRPr="00134968">
        <w:rPr>
          <w:b/>
          <w:bCs/>
          <w:color w:val="212121"/>
          <w:u w:color="212121"/>
        </w:rPr>
        <w:t>5. КРИТЕРИИ ОЦЕНКИ</w:t>
      </w:r>
    </w:p>
    <w:p w:rsidR="000530BA" w:rsidRPr="00134968" w:rsidRDefault="000530BA" w:rsidP="00B06DFA">
      <w:pPr>
        <w:pStyle w:val="Default"/>
        <w:spacing w:line="276" w:lineRule="auto"/>
        <w:ind w:firstLine="709"/>
        <w:jc w:val="both"/>
        <w:rPr>
          <w:rFonts w:ascii="Times New Roman" w:hAnsi="Times New Roman"/>
        </w:rPr>
      </w:pPr>
      <w:r w:rsidRPr="00134968">
        <w:rPr>
          <w:rFonts w:ascii="Times New Roman" w:hAnsi="Times New Roman"/>
        </w:rPr>
        <w:t xml:space="preserve">В основе схемы начисления баллов лежат критерии оценки, которые выводятся вместе с конкурсным заданием. </w:t>
      </w:r>
    </w:p>
    <w:p w:rsidR="000530BA" w:rsidRPr="00134968" w:rsidRDefault="000530B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34968">
        <w:rPr>
          <w:rFonts w:ascii="Times New Roman" w:hAnsi="Times New Roman"/>
        </w:rPr>
        <w:t>Каждый критерий оценивания делится на один или более субкритериев.</w:t>
      </w:r>
    </w:p>
    <w:p w:rsidR="00A0523F" w:rsidRPr="00134968" w:rsidRDefault="000530BA" w:rsidP="00B06DFA">
      <w:pPr>
        <w:pStyle w:val="Default"/>
        <w:spacing w:line="276" w:lineRule="auto"/>
        <w:ind w:firstLine="709"/>
        <w:jc w:val="both"/>
        <w:rPr>
          <w:rFonts w:ascii="Times New Roman" w:hAnsi="Times New Roman"/>
        </w:rPr>
      </w:pPr>
      <w:r w:rsidRPr="00134968">
        <w:rPr>
          <w:rFonts w:ascii="Times New Roman" w:hAnsi="Times New Roman"/>
        </w:rPr>
        <w:t>Оценочная вед</w:t>
      </w:r>
      <w:r w:rsidR="00F93F69" w:rsidRPr="00134968">
        <w:rPr>
          <w:rFonts w:ascii="Times New Roman" w:hAnsi="Times New Roman"/>
        </w:rPr>
        <w:t>омость содержит объективные</w:t>
      </w:r>
      <w:r w:rsidRPr="00134968">
        <w:rPr>
          <w:rFonts w:ascii="Times New Roman" w:hAnsi="Times New Roman"/>
        </w:rPr>
        <w:t xml:space="preserve"> аспекты для оценивания. </w:t>
      </w:r>
      <w:r w:rsidR="008B3312" w:rsidRPr="00134968">
        <w:rPr>
          <w:rFonts w:ascii="Times New Roman" w:hAnsi="Times New Roman"/>
        </w:rPr>
        <w:t xml:space="preserve">Все </w:t>
      </w:r>
      <w:r w:rsidRPr="00134968">
        <w:rPr>
          <w:rFonts w:ascii="Times New Roman" w:hAnsi="Times New Roman"/>
        </w:rPr>
        <w:t xml:space="preserve">субкритерии имеют </w:t>
      </w:r>
      <w:r w:rsidR="008B3312" w:rsidRPr="00134968">
        <w:rPr>
          <w:rFonts w:ascii="Times New Roman" w:hAnsi="Times New Roman"/>
        </w:rPr>
        <w:t xml:space="preserve">также </w:t>
      </w:r>
      <w:r w:rsidRPr="00134968">
        <w:rPr>
          <w:rFonts w:ascii="Times New Roman" w:hAnsi="Times New Roman"/>
        </w:rPr>
        <w:t xml:space="preserve">объективные </w:t>
      </w:r>
      <w:r w:rsidR="008B3312" w:rsidRPr="00134968">
        <w:rPr>
          <w:rFonts w:ascii="Times New Roman" w:hAnsi="Times New Roman"/>
        </w:rPr>
        <w:t>аспекты.</w:t>
      </w:r>
      <w:r w:rsidRPr="00134968">
        <w:rPr>
          <w:rFonts w:ascii="Times New Roman" w:hAnsi="Times New Roman"/>
        </w:rPr>
        <w:t xml:space="preserve"> </w:t>
      </w:r>
      <w:r w:rsidR="008B3312" w:rsidRPr="00134968">
        <w:rPr>
          <w:rFonts w:ascii="Times New Roman" w:hAnsi="Times New Roman"/>
        </w:rPr>
        <w:t>Каждый а</w:t>
      </w:r>
      <w:r w:rsidRPr="00134968">
        <w:rPr>
          <w:rFonts w:ascii="Times New Roman" w:hAnsi="Times New Roman"/>
        </w:rPr>
        <w:t>спект подробно описывает один показатель для оценки, и представляет собой баллы и инструкции по начислению баллов.</w:t>
      </w:r>
    </w:p>
    <w:p w:rsidR="00A0523F" w:rsidRPr="00134968" w:rsidRDefault="00A0523F" w:rsidP="00B06DFA">
      <w:pPr>
        <w:pStyle w:val="Default"/>
        <w:spacing w:line="276" w:lineRule="auto"/>
        <w:ind w:firstLine="709"/>
        <w:jc w:val="both"/>
        <w:rPr>
          <w:rFonts w:ascii="Times New Roman" w:hAnsi="Times New Roman"/>
        </w:rPr>
      </w:pPr>
    </w:p>
    <w:p w:rsidR="00A0523F" w:rsidRPr="00134968" w:rsidRDefault="000530BA" w:rsidP="00A0523F">
      <w:pPr>
        <w:shd w:val="clear" w:color="auto" w:fill="FFFFFF"/>
        <w:autoSpaceDE w:val="0"/>
        <w:autoSpaceDN w:val="0"/>
        <w:adjustRightInd w:val="0"/>
      </w:pPr>
      <w:r w:rsidRPr="00134968">
        <w:t xml:space="preserve"> </w:t>
      </w:r>
      <w:r w:rsidR="00A0523F" w:rsidRPr="00134968">
        <w:t xml:space="preserve">         </w:t>
      </w:r>
      <w:r w:rsidR="00A0523F" w:rsidRPr="00134968">
        <w:rPr>
          <w:rFonts w:eastAsia="Times New Roman"/>
          <w:b/>
          <w:bCs/>
        </w:rPr>
        <w:t>Примечание</w:t>
      </w:r>
    </w:p>
    <w:p w:rsidR="00A0523F" w:rsidRPr="00134968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134968">
        <w:rPr>
          <w:rFonts w:eastAsia="Times New Roman"/>
        </w:rPr>
        <w:t>При равном количестве баллов преимущество отдается участнику, выполнившему задание быстрее.</w:t>
      </w:r>
    </w:p>
    <w:p w:rsidR="00A0523F" w:rsidRPr="00134968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B06DFA" w:rsidRPr="00134968" w:rsidRDefault="00B06DF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530BA" w:rsidRPr="00134968" w:rsidRDefault="00B06DFA" w:rsidP="00B06DFA">
      <w:pPr>
        <w:spacing w:line="276" w:lineRule="auto"/>
        <w:rPr>
          <w:b/>
        </w:rPr>
      </w:pPr>
      <w:r w:rsidRPr="00134968">
        <w:rPr>
          <w:rFonts w:eastAsia="Arial Unicode MS"/>
          <w:b/>
          <w:color w:val="212121"/>
          <w:u w:color="212121"/>
        </w:rPr>
        <w:t>6.</w:t>
      </w:r>
      <w:r w:rsidR="00134968" w:rsidRPr="00134968">
        <w:rPr>
          <w:rFonts w:eastAsia="Arial Unicode MS"/>
          <w:b/>
          <w:color w:val="212121"/>
          <w:u w:color="212121"/>
        </w:rPr>
        <w:t xml:space="preserve">  </w:t>
      </w:r>
      <w:r w:rsidR="000530BA" w:rsidRPr="00134968">
        <w:rPr>
          <w:b/>
          <w:bCs/>
          <w:color w:val="212121"/>
          <w:u w:color="212121"/>
        </w:rPr>
        <w:t>ИНФРАСТРУКТУРНЫЙ ЛИСТ</w:t>
      </w:r>
    </w:p>
    <w:p w:rsidR="009566CE" w:rsidRPr="00134968" w:rsidRDefault="000530BA" w:rsidP="00AC2FBF">
      <w:pPr>
        <w:pStyle w:val="HTML"/>
        <w:tabs>
          <w:tab w:val="clear" w:pos="916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jc w:val="both"/>
        <w:rPr>
          <w:rFonts w:ascii="Times New Roman" w:hAnsi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color="212121"/>
        </w:rPr>
        <w:tab/>
      </w:r>
      <w:r w:rsidRPr="00134968">
        <w:rPr>
          <w:rFonts w:ascii="Times New Roman" w:hAnsi="Times New Roman"/>
          <w:color w:val="212121"/>
          <w:sz w:val="24"/>
          <w:szCs w:val="24"/>
          <w:u w:color="212121"/>
        </w:rPr>
        <w:t xml:space="preserve">Важной частью конкурса является  конкурсная площадка, имитирующая реальный офис экспедитора </w:t>
      </w:r>
      <w:r w:rsidR="008B3312" w:rsidRPr="00134968">
        <w:rPr>
          <w:rFonts w:ascii="Times New Roman" w:hAnsi="Times New Roman"/>
          <w:color w:val="212121"/>
          <w:sz w:val="24"/>
          <w:szCs w:val="24"/>
          <w:u w:color="212121"/>
        </w:rPr>
        <w:t xml:space="preserve">и помещение склада временного хранения груза </w:t>
      </w:r>
      <w:r w:rsidRPr="00134968">
        <w:rPr>
          <w:rFonts w:ascii="Times New Roman" w:hAnsi="Times New Roman"/>
          <w:color w:val="212121"/>
          <w:sz w:val="24"/>
          <w:szCs w:val="24"/>
          <w:u w:color="212121"/>
        </w:rPr>
        <w:t xml:space="preserve">со всем необходимым оборудованием. </w:t>
      </w:r>
    </w:p>
    <w:sectPr w:rsidR="009566CE" w:rsidRPr="00134968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B6" w:rsidRDefault="00FF6AB6" w:rsidP="00FB7B28">
      <w:r>
        <w:separator/>
      </w:r>
    </w:p>
  </w:endnote>
  <w:endnote w:type="continuationSeparator" w:id="1">
    <w:p w:rsidR="00FF6AB6" w:rsidRDefault="00FF6AB6" w:rsidP="00FB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B8" w:rsidRDefault="00EC76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B6" w:rsidRDefault="00FF6AB6" w:rsidP="00FB7B28">
      <w:r>
        <w:separator/>
      </w:r>
    </w:p>
  </w:footnote>
  <w:footnote w:type="continuationSeparator" w:id="1">
    <w:p w:rsidR="00FF6AB6" w:rsidRDefault="00FF6AB6" w:rsidP="00FB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B8" w:rsidRDefault="00EC76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7CB"/>
    <w:multiLevelType w:val="hybridMultilevel"/>
    <w:tmpl w:val="989AEAB0"/>
    <w:numStyleLink w:val="1"/>
  </w:abstractNum>
  <w:abstractNum w:abstractNumId="1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811DC"/>
    <w:multiLevelType w:val="hybridMultilevel"/>
    <w:tmpl w:val="989AEAB0"/>
    <w:styleLink w:val="1"/>
    <w:lvl w:ilvl="0" w:tplc="E61A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81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49A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49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AB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2E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0C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AA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7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>
    <w:nsid w:val="4D9469D7"/>
    <w:multiLevelType w:val="multilevel"/>
    <w:tmpl w:val="5BE8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7343F4A"/>
    <w:multiLevelType w:val="hybridMultilevel"/>
    <w:tmpl w:val="E358432C"/>
    <w:lvl w:ilvl="0" w:tplc="6FC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30DDD"/>
    <w:multiLevelType w:val="multilevel"/>
    <w:tmpl w:val="3848728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2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abstractNum w:abstractNumId="19">
    <w:nsid w:val="77BF3834"/>
    <w:multiLevelType w:val="hybridMultilevel"/>
    <w:tmpl w:val="D7A467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5B"/>
    <w:rsid w:val="00001628"/>
    <w:rsid w:val="0005259B"/>
    <w:rsid w:val="000530BA"/>
    <w:rsid w:val="00055A24"/>
    <w:rsid w:val="0006517C"/>
    <w:rsid w:val="00091C95"/>
    <w:rsid w:val="000C44CA"/>
    <w:rsid w:val="000E26B2"/>
    <w:rsid w:val="00134968"/>
    <w:rsid w:val="0015701B"/>
    <w:rsid w:val="001A0597"/>
    <w:rsid w:val="001A16C1"/>
    <w:rsid w:val="001A46EF"/>
    <w:rsid w:val="001B6C96"/>
    <w:rsid w:val="001D7D49"/>
    <w:rsid w:val="001F11F8"/>
    <w:rsid w:val="003213C7"/>
    <w:rsid w:val="003256E4"/>
    <w:rsid w:val="00335F77"/>
    <w:rsid w:val="003B7EAD"/>
    <w:rsid w:val="003F052E"/>
    <w:rsid w:val="00400FA4"/>
    <w:rsid w:val="00404AAF"/>
    <w:rsid w:val="00405D9F"/>
    <w:rsid w:val="00437111"/>
    <w:rsid w:val="00441DA0"/>
    <w:rsid w:val="00463357"/>
    <w:rsid w:val="004901C0"/>
    <w:rsid w:val="00494A79"/>
    <w:rsid w:val="004B4A2B"/>
    <w:rsid w:val="00575B55"/>
    <w:rsid w:val="005B2238"/>
    <w:rsid w:val="005B72E6"/>
    <w:rsid w:val="005B7499"/>
    <w:rsid w:val="005C2DCA"/>
    <w:rsid w:val="0062662E"/>
    <w:rsid w:val="00647080"/>
    <w:rsid w:val="006909E6"/>
    <w:rsid w:val="006A4729"/>
    <w:rsid w:val="006F108E"/>
    <w:rsid w:val="00787D8C"/>
    <w:rsid w:val="00814D10"/>
    <w:rsid w:val="008243EE"/>
    <w:rsid w:val="00862D70"/>
    <w:rsid w:val="008A4885"/>
    <w:rsid w:val="008B3312"/>
    <w:rsid w:val="009055B1"/>
    <w:rsid w:val="00921461"/>
    <w:rsid w:val="009566CE"/>
    <w:rsid w:val="0095743F"/>
    <w:rsid w:val="009B425B"/>
    <w:rsid w:val="009F2B8D"/>
    <w:rsid w:val="00A03E50"/>
    <w:rsid w:val="00A0523F"/>
    <w:rsid w:val="00A25CB5"/>
    <w:rsid w:val="00A272C7"/>
    <w:rsid w:val="00A62DF6"/>
    <w:rsid w:val="00A70754"/>
    <w:rsid w:val="00AA3708"/>
    <w:rsid w:val="00AC12F8"/>
    <w:rsid w:val="00AC2FBF"/>
    <w:rsid w:val="00B06DFA"/>
    <w:rsid w:val="00B64EE7"/>
    <w:rsid w:val="00B87C92"/>
    <w:rsid w:val="00B87F81"/>
    <w:rsid w:val="00BB5BB5"/>
    <w:rsid w:val="00BF6BCE"/>
    <w:rsid w:val="00C61A7A"/>
    <w:rsid w:val="00CB5EF2"/>
    <w:rsid w:val="00D13530"/>
    <w:rsid w:val="00D149DD"/>
    <w:rsid w:val="00D4583E"/>
    <w:rsid w:val="00DC49E4"/>
    <w:rsid w:val="00DF05FB"/>
    <w:rsid w:val="00E4309B"/>
    <w:rsid w:val="00E5099D"/>
    <w:rsid w:val="00E81069"/>
    <w:rsid w:val="00EC76B8"/>
    <w:rsid w:val="00EC7775"/>
    <w:rsid w:val="00ED5051"/>
    <w:rsid w:val="00EF0BD9"/>
    <w:rsid w:val="00F22416"/>
    <w:rsid w:val="00F248BF"/>
    <w:rsid w:val="00F90204"/>
    <w:rsid w:val="00F93F69"/>
    <w:rsid w:val="00FB4E82"/>
    <w:rsid w:val="00FB7B28"/>
    <w:rsid w:val="00FC2688"/>
    <w:rsid w:val="00FF440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table" w:customStyle="1" w:styleId="TableNormal1">
    <w:name w:val="Table Normal1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0530BA"/>
    <w:pPr>
      <w:numPr>
        <w:numId w:val="19"/>
      </w:numPr>
    </w:pPr>
  </w:style>
  <w:style w:type="paragraph" w:styleId="HTML">
    <w:name w:val="HTML Preformatted"/>
    <w:link w:val="HTML0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0530B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normal">
    <w:name w:val="normal"/>
    <w:rsid w:val="0006517C"/>
    <w:pPr>
      <w:widowControl w:val="0"/>
    </w:pPr>
    <w:rPr>
      <w:rFonts w:ascii="Calibri" w:eastAsia="Calibri" w:hAnsi="Calibri" w:cs="Calibri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4</cp:revision>
  <cp:lastPrinted>2016-02-04T06:33:00Z</cp:lastPrinted>
  <dcterms:created xsi:type="dcterms:W3CDTF">2017-10-03T12:08:00Z</dcterms:created>
  <dcterms:modified xsi:type="dcterms:W3CDTF">2017-10-05T06:59:00Z</dcterms:modified>
</cp:coreProperties>
</file>